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B5648" w14:textId="26F6B04D" w:rsidR="000E0F63" w:rsidRDefault="00691CD0" w:rsidP="00CD3BEE">
      <w:pPr>
        <w:pStyle w:val="Heading1"/>
      </w:pPr>
      <w:r>
        <w:t>F</w:t>
      </w:r>
      <w:r w:rsidR="00662F0C">
        <w:t xml:space="preserve">ree My GUI! </w:t>
      </w:r>
      <w:r w:rsidR="00CD3BEE">
        <w:t>Multi</w:t>
      </w:r>
      <w:r w:rsidR="00107AB8">
        <w:t>-T</w:t>
      </w:r>
      <w:r w:rsidR="00CD3BEE">
        <w:t>hread</w:t>
      </w:r>
      <w:r w:rsidR="00B11491">
        <w:t>ing</w:t>
      </w:r>
      <w:r w:rsidR="00CC0C7E">
        <w:t xml:space="preserve"> </w:t>
      </w:r>
      <w:r w:rsidR="00A000FA">
        <w:t>in</w:t>
      </w:r>
      <w:r w:rsidR="008522FF">
        <w:t xml:space="preserve"> PowerBuilder</w:t>
      </w:r>
    </w:p>
    <w:p w14:paraId="3B77B195" w14:textId="686EA685" w:rsidR="001F2C67" w:rsidRDefault="001F2C67" w:rsidP="001F2C67">
      <w:r>
        <w:t>John Fauss</w:t>
      </w:r>
    </w:p>
    <w:p w14:paraId="77F73360" w14:textId="2B30D11D" w:rsidR="0061061B" w:rsidRDefault="00405183" w:rsidP="00405183">
      <w:r>
        <w:t xml:space="preserve">In this follow-up to an article </w:t>
      </w:r>
      <w:r w:rsidR="00EE4AD0">
        <w:t>having the title</w:t>
      </w:r>
      <w:r>
        <w:t xml:space="preserve"> </w:t>
      </w:r>
      <w:r w:rsidR="0061061B">
        <w:t>“’Haunted’ App</w:t>
      </w:r>
      <w:r w:rsidR="005D323D">
        <w:t>s</w:t>
      </w:r>
      <w:r w:rsidR="0061061B">
        <w:t xml:space="preserve"> – How to Avoid Ghost (Unresponsive) Windows”, </w:t>
      </w:r>
      <w:r w:rsidR="008F1805">
        <w:t>you</w:t>
      </w:r>
      <w:r w:rsidR="0061061B">
        <w:t xml:space="preserve">’ll learn about </w:t>
      </w:r>
      <w:r w:rsidR="007132B8">
        <w:t xml:space="preserve">the </w:t>
      </w:r>
      <w:r w:rsidR="0061061B">
        <w:t xml:space="preserve">multi-threading </w:t>
      </w:r>
      <w:r w:rsidR="007132B8">
        <w:t>capabilities available to</w:t>
      </w:r>
      <w:r w:rsidR="0061061B">
        <w:t xml:space="preserve"> PowerBuilder application</w:t>
      </w:r>
      <w:r w:rsidR="005D323D">
        <w:t>s</w:t>
      </w:r>
      <w:r w:rsidR="0061061B">
        <w:t xml:space="preserve"> and how</w:t>
      </w:r>
      <w:r w:rsidR="00843763">
        <w:t xml:space="preserve"> </w:t>
      </w:r>
      <w:r>
        <w:t>multi-threading</w:t>
      </w:r>
      <w:r w:rsidR="00843763">
        <w:t xml:space="preserve"> can be used </w:t>
      </w:r>
      <w:r w:rsidR="0061061B">
        <w:t>to perform</w:t>
      </w:r>
      <w:r w:rsidR="00843763">
        <w:t xml:space="preserve"> tasks that typically freeze the application’s Graphical User Interface</w:t>
      </w:r>
      <w:r w:rsidR="00C25603">
        <w:t xml:space="preserve"> (GUI)</w:t>
      </w:r>
      <w:r w:rsidR="00843763">
        <w:t xml:space="preserve">. </w:t>
      </w:r>
      <w:r w:rsidR="0061061B">
        <w:t xml:space="preserve"> </w:t>
      </w:r>
      <w:r>
        <w:t>Multi-threading can be utilized for many purposes, but this</w:t>
      </w:r>
      <w:r w:rsidR="00843763">
        <w:t xml:space="preserve"> discussion will focus</w:t>
      </w:r>
      <w:r>
        <w:t xml:space="preserve"> </w:t>
      </w:r>
      <w:r w:rsidR="009B59E8">
        <w:t>primarily</w:t>
      </w:r>
      <w:r w:rsidR="00843763">
        <w:t xml:space="preserve"> on the use case of </w:t>
      </w:r>
      <w:r w:rsidR="0061061B">
        <w:t>long-running data retrieval requests.</w:t>
      </w:r>
    </w:p>
    <w:p w14:paraId="0AD31CD5" w14:textId="1F567EA0" w:rsidR="00C352B2" w:rsidRDefault="00C352B2" w:rsidP="00C352B2">
      <w:pPr>
        <w:ind w:left="720" w:hanging="720"/>
      </w:pPr>
      <w:r>
        <w:t>Note:</w:t>
      </w:r>
      <w:r>
        <w:tab/>
        <w:t>This document is an expanded version of a similarly titled article in the PowerBuilder section of the Tech Articles portion in the Appeon Community’s Articles &amp; Blogs. Information</w:t>
      </w:r>
      <w:r w:rsidR="00C34889">
        <w:t xml:space="preserve"> on how you can customize the example application to test your own DataWindows, a description of how the example application works and remarks about the example application code have been added.</w:t>
      </w:r>
    </w:p>
    <w:p w14:paraId="1123B825" w14:textId="5640A908" w:rsidR="00921A39" w:rsidRPr="001F2C67" w:rsidRDefault="00226CBD" w:rsidP="00921A39">
      <w:pPr>
        <w:pStyle w:val="Heading2"/>
      </w:pPr>
      <w:r>
        <w:t>User</w:t>
      </w:r>
      <w:r w:rsidR="00A34818">
        <w:t>s</w:t>
      </w:r>
      <w:r>
        <w:t xml:space="preserve"> and the Windows O/S Don’t Like </w:t>
      </w:r>
      <w:r w:rsidR="00921A39">
        <w:t>Unresponsive Applications</w:t>
      </w:r>
    </w:p>
    <w:p w14:paraId="4885B8E4" w14:textId="67D1798D" w:rsidR="00F77269" w:rsidRDefault="001936FC" w:rsidP="00CD3BEE">
      <w:bookmarkStart w:id="0" w:name="_Hlk91431288"/>
      <w:bookmarkStart w:id="1" w:name="_Hlk91185503"/>
      <w:r>
        <w:t>A</w:t>
      </w:r>
      <w:r w:rsidR="009B59E8">
        <w:t>ll PowerBuilder applications are single-threaded</w:t>
      </w:r>
      <w:r>
        <w:t xml:space="preserve"> unless the developer has utilized little-known multi-threaded coding techniques</w:t>
      </w:r>
      <w:r w:rsidR="009B59E8">
        <w:t xml:space="preserve">. </w:t>
      </w:r>
      <w:bookmarkEnd w:id="0"/>
      <w:r w:rsidR="009775EB">
        <w:t>An</w:t>
      </w:r>
      <w:r w:rsidR="00CD3BEE">
        <w:t xml:space="preserve"> annoying limitation of a single-threaded PowerBuilder database application is </w:t>
      </w:r>
      <w:r w:rsidR="009775EB">
        <w:t>when</w:t>
      </w:r>
      <w:r w:rsidR="00CD3BEE">
        <w:t xml:space="preserve"> the </w:t>
      </w:r>
      <w:r w:rsidR="00B95743">
        <w:t xml:space="preserve">graphical </w:t>
      </w:r>
      <w:r w:rsidR="00CD3BEE">
        <w:t xml:space="preserve">user interface </w:t>
      </w:r>
      <w:r w:rsidR="00B95743">
        <w:t xml:space="preserve">(GUI) </w:t>
      </w:r>
      <w:r w:rsidR="00CD3BEE">
        <w:t xml:space="preserve">temporarily “freezes” </w:t>
      </w:r>
      <w:r w:rsidR="00CC3FCF">
        <w:t>when</w:t>
      </w:r>
      <w:r w:rsidR="00CD3BEE">
        <w:t xml:space="preserve"> the application </w:t>
      </w:r>
      <w:r w:rsidR="00CC0C7E">
        <w:t>is forced to</w:t>
      </w:r>
      <w:r w:rsidR="00CD3BEE">
        <w:t xml:space="preserve"> wait for a data</w:t>
      </w:r>
      <w:r w:rsidR="0011241E">
        <w:t>base</w:t>
      </w:r>
      <w:r w:rsidR="00CD3BEE">
        <w:t xml:space="preserve"> request to complete.</w:t>
      </w:r>
      <w:r w:rsidR="000D3A15">
        <w:t xml:space="preserve"> This is </w:t>
      </w:r>
      <w:r w:rsidR="009775EB">
        <w:t xml:space="preserve">especially </w:t>
      </w:r>
      <w:r w:rsidR="00400196">
        <w:t xml:space="preserve">true </w:t>
      </w:r>
      <w:r w:rsidR="00226CBD">
        <w:t>when</w:t>
      </w:r>
      <w:r w:rsidR="000D3A15">
        <w:t xml:space="preserve"> the </w:t>
      </w:r>
      <w:r w:rsidR="0011241E">
        <w:t>request</w:t>
      </w:r>
      <w:r w:rsidR="000D3A15">
        <w:t xml:space="preserve"> takes longer than five seconds</w:t>
      </w:r>
      <w:r w:rsidR="00400196">
        <w:t xml:space="preserve"> to complete</w:t>
      </w:r>
      <w:r w:rsidR="00226CBD">
        <w:t xml:space="preserve">, because at </w:t>
      </w:r>
      <w:r w:rsidR="00CC0C7E">
        <w:t xml:space="preserve">that point </w:t>
      </w:r>
      <w:r w:rsidR="009775EB">
        <w:t xml:space="preserve">the </w:t>
      </w:r>
      <w:r w:rsidR="000D3A15">
        <w:t xml:space="preserve">Windows </w:t>
      </w:r>
      <w:r w:rsidR="009775EB">
        <w:t xml:space="preserve">operating system </w:t>
      </w:r>
      <w:r w:rsidR="000D3A15">
        <w:t xml:space="preserve">proactively alerts the user that the application </w:t>
      </w:r>
      <w:r w:rsidR="0011241E">
        <w:t xml:space="preserve">window </w:t>
      </w:r>
      <w:r w:rsidR="000D3A15">
        <w:t>has become unresponsive.</w:t>
      </w:r>
      <w:r w:rsidR="00CD3BEE">
        <w:t xml:space="preserve"> </w:t>
      </w:r>
      <w:r w:rsidR="009775EB">
        <w:t>Regrettably, t</w:t>
      </w:r>
      <w:r w:rsidR="00925ADE">
        <w:t>his five</w:t>
      </w:r>
      <w:r w:rsidR="009775EB">
        <w:t>-</w:t>
      </w:r>
      <w:r w:rsidR="00925ADE">
        <w:t xml:space="preserve">second </w:t>
      </w:r>
      <w:r w:rsidR="008B4F07">
        <w:t xml:space="preserve">unresponsiveness </w:t>
      </w:r>
      <w:r w:rsidR="00925ADE">
        <w:t xml:space="preserve">threshold </w:t>
      </w:r>
      <w:r w:rsidR="00400196">
        <w:t xml:space="preserve">in Windows </w:t>
      </w:r>
      <w:r w:rsidR="00925ADE">
        <w:t>is not configurable.</w:t>
      </w:r>
    </w:p>
    <w:p w14:paraId="6E546F3F" w14:textId="64D6C9D3" w:rsidR="00CD3BEE" w:rsidRDefault="008B4F07" w:rsidP="00CD3BEE">
      <w:r>
        <w:t xml:space="preserve">How does Windows detect unresponsiveness? </w:t>
      </w:r>
      <w:r w:rsidR="00B95743">
        <w:t xml:space="preserve">If </w:t>
      </w:r>
      <w:r w:rsidR="00F77269">
        <w:t>for any reason</w:t>
      </w:r>
      <w:r>
        <w:t xml:space="preserve"> a queued event message</w:t>
      </w:r>
      <w:r w:rsidR="009B59E8">
        <w:t xml:space="preserve"> (</w:t>
      </w:r>
      <w:bookmarkStart w:id="2" w:name="_Hlk91431453"/>
      <w:r w:rsidR="00226CBD">
        <w:t xml:space="preserve">such as </w:t>
      </w:r>
      <w:r w:rsidR="00E1470A">
        <w:t xml:space="preserve">the user </w:t>
      </w:r>
      <w:r w:rsidR="00226CBD">
        <w:t xml:space="preserve">moving the mouse or a </w:t>
      </w:r>
      <w:r w:rsidR="00E1470A">
        <w:t xml:space="preserve">clicking a </w:t>
      </w:r>
      <w:r w:rsidR="00226CBD">
        <w:t xml:space="preserve">mouse </w:t>
      </w:r>
      <w:r w:rsidR="00E1470A">
        <w:t>button</w:t>
      </w:r>
      <w:bookmarkEnd w:id="2"/>
      <w:r w:rsidR="009B59E8">
        <w:t>)</w:t>
      </w:r>
      <w:r w:rsidR="00226CBD">
        <w:t xml:space="preserve"> </w:t>
      </w:r>
      <w:r>
        <w:t>in</w:t>
      </w:r>
      <w:r w:rsidR="00F77269">
        <w:t xml:space="preserve"> </w:t>
      </w:r>
      <w:r w:rsidR="008522FF">
        <w:t>an application</w:t>
      </w:r>
      <w:r w:rsidR="0011241E">
        <w:t xml:space="preserve"> window</w:t>
      </w:r>
      <w:r w:rsidR="000D3A15">
        <w:t>’s</w:t>
      </w:r>
      <w:r w:rsidR="0011241E">
        <w:t xml:space="preserve"> message queue is not processed</w:t>
      </w:r>
      <w:r w:rsidR="00B95743">
        <w:t xml:space="preserve"> </w:t>
      </w:r>
      <w:r w:rsidR="0011241E">
        <w:t>within</w:t>
      </w:r>
      <w:r w:rsidR="00B95743">
        <w:t xml:space="preserve"> five seconds, </w:t>
      </w:r>
      <w:r w:rsidR="00226CBD">
        <w:t xml:space="preserve">the </w:t>
      </w:r>
      <w:r w:rsidR="00B95743">
        <w:t xml:space="preserve">Windows </w:t>
      </w:r>
      <w:r w:rsidR="00226CBD">
        <w:t xml:space="preserve">operating system </w:t>
      </w:r>
      <w:r w:rsidR="008522FF">
        <w:t>categorizes</w:t>
      </w:r>
      <w:r w:rsidR="00B95743">
        <w:t xml:space="preserve"> the </w:t>
      </w:r>
      <w:r w:rsidR="00226CBD">
        <w:t xml:space="preserve">application </w:t>
      </w:r>
      <w:r w:rsidR="0011241E">
        <w:t>window</w:t>
      </w:r>
      <w:r w:rsidR="00B95743">
        <w:t xml:space="preserve"> </w:t>
      </w:r>
      <w:r w:rsidR="008522FF">
        <w:t>as</w:t>
      </w:r>
      <w:r w:rsidR="00B95743">
        <w:t xml:space="preserve"> </w:t>
      </w:r>
      <w:r w:rsidR="008522FF">
        <w:t>“</w:t>
      </w:r>
      <w:r w:rsidR="00B95743">
        <w:t>unresponsive</w:t>
      </w:r>
      <w:r w:rsidR="008522FF">
        <w:t>”</w:t>
      </w:r>
      <w:r>
        <w:t>. As a result,</w:t>
      </w:r>
      <w:r w:rsidR="00B95743">
        <w:t xml:space="preserve"> </w:t>
      </w:r>
      <w:r w:rsidR="00226CBD">
        <w:t>Windows</w:t>
      </w:r>
      <w:r w:rsidR="00B95743">
        <w:t xml:space="preserve"> replaces the</w:t>
      </w:r>
      <w:r w:rsidR="00B5098D">
        <w:t xml:space="preserve"> visual</w:t>
      </w:r>
      <w:r w:rsidR="00B95743">
        <w:t xml:space="preserve"> </w:t>
      </w:r>
      <w:r w:rsidR="0011241E">
        <w:t>representation of the</w:t>
      </w:r>
      <w:r w:rsidR="00B95743">
        <w:t xml:space="preserve"> </w:t>
      </w:r>
      <w:r w:rsidR="009B59E8">
        <w:t xml:space="preserve">application </w:t>
      </w:r>
      <w:r w:rsidR="00B95743">
        <w:t xml:space="preserve">window on the Desktop with what is </w:t>
      </w:r>
      <w:r w:rsidR="00226CBD">
        <w:t>known</w:t>
      </w:r>
      <w:r w:rsidR="00B95743">
        <w:t xml:space="preserve"> as a “ghost” window… </w:t>
      </w:r>
      <w:r w:rsidR="00E30F2A">
        <w:t>a</w:t>
      </w:r>
      <w:r w:rsidR="00B95743">
        <w:t xml:space="preserve"> snapshot</w:t>
      </w:r>
      <w:r w:rsidR="0011241E">
        <w:t xml:space="preserve"> image</w:t>
      </w:r>
      <w:r w:rsidR="00B95743">
        <w:t xml:space="preserve"> of the window with the words “(Not Responding)” appended to the title and a</w:t>
      </w:r>
      <w:r w:rsidR="000D3A15">
        <w:t xml:space="preserve"> functioning</w:t>
      </w:r>
      <w:r w:rsidR="00B95743">
        <w:t xml:space="preserve"> “X” (</w:t>
      </w:r>
      <w:r w:rsidR="00400196">
        <w:t xml:space="preserve">i.e., </w:t>
      </w:r>
      <w:r w:rsidR="008522FF">
        <w:t>close</w:t>
      </w:r>
      <w:r w:rsidR="00B95743">
        <w:t xml:space="preserve">) button the user can click </w:t>
      </w:r>
      <w:r w:rsidR="00E30F2A">
        <w:t>that will</w:t>
      </w:r>
      <w:r w:rsidR="00B95743">
        <w:t xml:space="preserve"> </w:t>
      </w:r>
      <w:r w:rsidR="006A44FF">
        <w:t xml:space="preserve">result in Windows terminating the </w:t>
      </w:r>
      <w:r w:rsidR="00B95743">
        <w:t>application</w:t>
      </w:r>
      <w:r w:rsidR="001444E9">
        <w:t xml:space="preserve"> task</w:t>
      </w:r>
      <w:r w:rsidR="00B95743">
        <w:t>.</w:t>
      </w:r>
    </w:p>
    <w:p w14:paraId="739E3696" w14:textId="77777777" w:rsidR="00981937" w:rsidRDefault="00925ADE" w:rsidP="00CD3BEE">
      <w:r>
        <w:t>An</w:t>
      </w:r>
      <w:r w:rsidR="00981937">
        <w:t>y</w:t>
      </w:r>
      <w:r>
        <w:t xml:space="preserve"> application</w:t>
      </w:r>
      <w:r w:rsidR="00D54FF9">
        <w:t xml:space="preserve"> process</w:t>
      </w:r>
      <w:r>
        <w:t xml:space="preserve"> can disable this</w:t>
      </w:r>
      <w:r w:rsidR="00B5098D">
        <w:t xml:space="preserve"> “ghosting”</w:t>
      </w:r>
      <w:r>
        <w:t xml:space="preserve"> behavior</w:t>
      </w:r>
      <w:r w:rsidR="00D54FF9">
        <w:t xml:space="preserve"> via the DisableProcessWindowsGhosting Windows API function</w:t>
      </w:r>
      <w:r>
        <w:t xml:space="preserve">, but </w:t>
      </w:r>
      <w:r w:rsidR="008B4F07">
        <w:t xml:space="preserve">this can be done </w:t>
      </w:r>
      <w:r w:rsidR="00D54FF9">
        <w:t xml:space="preserve">only </w:t>
      </w:r>
      <w:r>
        <w:t xml:space="preserve">while </w:t>
      </w:r>
      <w:r w:rsidR="008B4F07">
        <w:t>the application</w:t>
      </w:r>
      <w:r>
        <w:t xml:space="preserve"> is executing. Windows will once again monitor the application</w:t>
      </w:r>
      <w:r w:rsidR="00B5098D">
        <w:t xml:space="preserve"> for unresponsiveness</w:t>
      </w:r>
      <w:r>
        <w:t xml:space="preserve"> the next time the application starts.</w:t>
      </w:r>
    </w:p>
    <w:p w14:paraId="5913FCBF" w14:textId="7F4C6960" w:rsidR="00925ADE" w:rsidRDefault="008B4F07" w:rsidP="00CD3BEE">
      <w:r>
        <w:t>It would be handy if a developer could temporarily disable ghosting prior to performing a long-running task</w:t>
      </w:r>
      <w:r w:rsidR="00981937">
        <w:t>, then enable it as soon as the task completes.</w:t>
      </w:r>
      <w:r>
        <w:t xml:space="preserve"> Unfortunately, t</w:t>
      </w:r>
      <w:r w:rsidR="00D54FF9">
        <w:t>he</w:t>
      </w:r>
      <w:r w:rsidR="00B5098D">
        <w:t>re</w:t>
      </w:r>
      <w:r w:rsidR="00D54FF9">
        <w:t xml:space="preserve"> is no API function to enable Windows ghosting</w:t>
      </w:r>
      <w:r w:rsidR="00400196">
        <w:t xml:space="preserve"> behavior</w:t>
      </w:r>
      <w:r w:rsidR="00B5098D">
        <w:t xml:space="preserve"> </w:t>
      </w:r>
      <w:r>
        <w:t xml:space="preserve">in an application </w:t>
      </w:r>
      <w:r w:rsidR="00B5098D">
        <w:t>once it has been disabled</w:t>
      </w:r>
      <w:r w:rsidR="00D54FF9">
        <w:t>.</w:t>
      </w:r>
    </w:p>
    <w:p w14:paraId="0F407047" w14:textId="2A561867" w:rsidR="00D54FF9" w:rsidRDefault="00D54FF9" w:rsidP="00CD3BEE">
      <w:r>
        <w:t xml:space="preserve">When Windows “ghosts” an application’s window, the user has no way to determine if something has </w:t>
      </w:r>
      <w:r w:rsidR="0083779C">
        <w:t>actuall</w:t>
      </w:r>
      <w:r>
        <w:t>y gone awry in the application, or if the unresponsiveness is only temporary.</w:t>
      </w:r>
      <w:r w:rsidR="00B5098D">
        <w:t xml:space="preserve"> In fact, </w:t>
      </w:r>
      <w:r w:rsidR="0083779C">
        <w:t xml:space="preserve">the </w:t>
      </w:r>
      <w:r w:rsidR="00B5098D">
        <w:t xml:space="preserve">Windows </w:t>
      </w:r>
      <w:r w:rsidR="0083779C">
        <w:t>operating system</w:t>
      </w:r>
      <w:r w:rsidR="00B5098D">
        <w:t xml:space="preserve"> </w:t>
      </w:r>
      <w:r w:rsidR="0083779C">
        <w:t xml:space="preserve">is unable to </w:t>
      </w:r>
      <w:r w:rsidR="00226CBD">
        <w:t>tell</w:t>
      </w:r>
      <w:r w:rsidR="00B5098D">
        <w:t xml:space="preserve"> </w:t>
      </w:r>
      <w:r w:rsidR="0083779C">
        <w:t>if</w:t>
      </w:r>
      <w:r w:rsidR="00B5098D">
        <w:t xml:space="preserve"> the condition is only temporary. </w:t>
      </w:r>
      <w:r w:rsidR="009A36FB">
        <w:t>If unresponsiveness i</w:t>
      </w:r>
      <w:r w:rsidR="0083779C">
        <w:t>s</w:t>
      </w:r>
      <w:r w:rsidR="009A36FB">
        <w:t xml:space="preserve"> due to a computational</w:t>
      </w:r>
      <w:r w:rsidR="008B4F07">
        <w:t>ly</w:t>
      </w:r>
      <w:r w:rsidR="009A36FB">
        <w:t xml:space="preserve">-intensive task being performed, there are programming techniques available to the PowerBuilder developer that </w:t>
      </w:r>
      <w:r w:rsidR="008B4F07">
        <w:t xml:space="preserve">can be used to </w:t>
      </w:r>
      <w:r w:rsidR="009A36FB">
        <w:t xml:space="preserve">prevent Windows from categorizing the application as unresponsive. You can learn </w:t>
      </w:r>
      <w:r w:rsidR="0083779C">
        <w:t xml:space="preserve">about these techniques </w:t>
      </w:r>
      <w:r w:rsidR="009A36FB">
        <w:t>here:</w:t>
      </w:r>
    </w:p>
    <w:bookmarkStart w:id="3" w:name="_Hlk89938182"/>
    <w:p w14:paraId="6CB0008B" w14:textId="0F517131" w:rsidR="009A36FB" w:rsidRDefault="006500EB" w:rsidP="009A36FB">
      <w:pPr>
        <w:ind w:left="720"/>
      </w:pPr>
      <w:r>
        <w:lastRenderedPageBreak/>
        <w:fldChar w:fldCharType="begin"/>
      </w:r>
      <w:r>
        <w:instrText xml:space="preserve"> HYPERLINK "https://community.appeon.com/index.php/articles-blogs/tutorials-articles/2-powerbuilder/325-why-unresponsive-application-windows-are-ghosted-by-the-windows-o-s" </w:instrText>
      </w:r>
      <w:r>
        <w:fldChar w:fldCharType="separate"/>
      </w:r>
      <w:r w:rsidR="009A36FB" w:rsidRPr="0067096D">
        <w:rPr>
          <w:rStyle w:val="Hyperlink"/>
        </w:rPr>
        <w:t>https://community.appeon.com/index.php/articles-blogs/tutorials-articles/2-powerbuilder/325-why-unresponsive-application-windows-are-ghosted-by-the-windows-o-s</w:t>
      </w:r>
      <w:r>
        <w:rPr>
          <w:rStyle w:val="Hyperlink"/>
        </w:rPr>
        <w:fldChar w:fldCharType="end"/>
      </w:r>
    </w:p>
    <w:p w14:paraId="392CF2B5" w14:textId="588C2FAC" w:rsidR="009A36FB" w:rsidRDefault="009A36FB" w:rsidP="009A36FB">
      <w:r>
        <w:t>Unresponsiveness due to having to wait for a response from a database server</w:t>
      </w:r>
      <w:r w:rsidR="00981937">
        <w:t xml:space="preserve"> to complete a data retrieval request</w:t>
      </w:r>
      <w:r>
        <w:t xml:space="preserve"> </w:t>
      </w:r>
      <w:r w:rsidR="00F56010">
        <w:t>cannot be addressed using these techniques, however. A</w:t>
      </w:r>
      <w:r w:rsidR="004B5897">
        <w:t xml:space="preserve"> different</w:t>
      </w:r>
      <w:r w:rsidR="00F56010">
        <w:t xml:space="preserve"> solution is needed.</w:t>
      </w:r>
    </w:p>
    <w:p w14:paraId="2018B631" w14:textId="30AE2B0B" w:rsidR="0042724A" w:rsidRDefault="00EC2CCB" w:rsidP="0042724A">
      <w:pPr>
        <w:pStyle w:val="Heading2"/>
      </w:pPr>
      <w:bookmarkStart w:id="4" w:name="_Hlk89938250"/>
      <w:bookmarkEnd w:id="1"/>
      <w:bookmarkEnd w:id="3"/>
      <w:r>
        <w:t>Other Solutions to Address Unresponsiveness</w:t>
      </w:r>
    </w:p>
    <w:p w14:paraId="295D6B02" w14:textId="57F3F0ED" w:rsidR="008522FF" w:rsidRDefault="00B95743" w:rsidP="00CD3BEE">
      <w:bookmarkStart w:id="5" w:name="_Hlk91185884"/>
      <w:r>
        <w:t xml:space="preserve">The problem is </w:t>
      </w:r>
      <w:r w:rsidR="006A44FF">
        <w:t>due to</w:t>
      </w:r>
      <w:r>
        <w:t xml:space="preserve"> the</w:t>
      </w:r>
      <w:r w:rsidR="00E30F2A">
        <w:t xml:space="preserve"> limitation</w:t>
      </w:r>
      <w:r w:rsidR="006A44FF">
        <w:t>s</w:t>
      </w:r>
      <w:r w:rsidR="00E30F2A">
        <w:t xml:space="preserve"> </w:t>
      </w:r>
      <w:r w:rsidR="008522FF">
        <w:t>inherent in</w:t>
      </w:r>
      <w:r>
        <w:t xml:space="preserve"> </w:t>
      </w:r>
      <w:r w:rsidR="006A44FF">
        <w:t xml:space="preserve">a </w:t>
      </w:r>
      <w:r>
        <w:t>single-threaded application</w:t>
      </w:r>
      <w:r w:rsidR="00E30F2A">
        <w:t>.</w:t>
      </w:r>
      <w:r w:rsidR="008522FF">
        <w:t xml:space="preserve"> </w:t>
      </w:r>
      <w:r w:rsidR="00F77269">
        <w:t>Being single-threaded</w:t>
      </w:r>
      <w:r w:rsidR="008522FF">
        <w:t xml:space="preserve">, </w:t>
      </w:r>
      <w:r w:rsidR="00981937">
        <w:t>a PowerBuilder</w:t>
      </w:r>
      <w:r w:rsidR="008522FF">
        <w:t xml:space="preserve"> application’s only execution thread has to handle </w:t>
      </w:r>
      <w:r w:rsidR="008522FF" w:rsidRPr="00D54FF9">
        <w:rPr>
          <w:i/>
          <w:iCs/>
        </w:rPr>
        <w:t>everything</w:t>
      </w:r>
      <w:r w:rsidR="008522FF">
        <w:t>; all things GUI-related, file input/output, interaction with one or more databases, and computations.</w:t>
      </w:r>
      <w:r w:rsidR="000D3A15">
        <w:t xml:space="preserve"> That</w:t>
      </w:r>
      <w:r w:rsidR="00862E1A">
        <w:t xml:space="preserve"> can be a </w:t>
      </w:r>
      <w:r w:rsidR="000D3A15">
        <w:t>lot to ask a single execution thread to keep up with.</w:t>
      </w:r>
    </w:p>
    <w:p w14:paraId="6ED40116" w14:textId="36EA364B" w:rsidR="006A44FF" w:rsidRDefault="006A44FF" w:rsidP="00EC2CCB">
      <w:r>
        <w:t>If the problem</w:t>
      </w:r>
      <w:r w:rsidR="00493DEC">
        <w:t xml:space="preserve"> with long-running </w:t>
      </w:r>
      <w:r w:rsidR="005332B3">
        <w:t>(</w:t>
      </w:r>
      <w:r w:rsidR="00981937">
        <w:t xml:space="preserve">and by </w:t>
      </w:r>
      <w:r w:rsidR="00CD24EB">
        <w:t>long-running</w:t>
      </w:r>
      <w:r w:rsidR="00981937">
        <w:t xml:space="preserve"> I mean</w:t>
      </w:r>
      <w:r w:rsidR="00862E1A">
        <w:t xml:space="preserve"> </w:t>
      </w:r>
      <w:r w:rsidR="005332B3">
        <w:t xml:space="preserve">five seconds or </w:t>
      </w:r>
      <w:r w:rsidR="00862E1A">
        <w:t>longer</w:t>
      </w:r>
      <w:r w:rsidR="005332B3">
        <w:t xml:space="preserve">) </w:t>
      </w:r>
      <w:r w:rsidR="00493DEC">
        <w:t>data retrieval</w:t>
      </w:r>
      <w:r>
        <w:t xml:space="preserve"> is due to </w:t>
      </w:r>
      <w:r w:rsidR="00EC2CCB">
        <w:t xml:space="preserve">execution </w:t>
      </w:r>
      <w:r w:rsidR="00493DEC">
        <w:t>being limited</w:t>
      </w:r>
      <w:r>
        <w:t xml:space="preserve"> </w:t>
      </w:r>
      <w:r w:rsidR="00EC2CCB">
        <w:t xml:space="preserve">to </w:t>
      </w:r>
      <w:r>
        <w:t xml:space="preserve">a single-thread application, the obvious </w:t>
      </w:r>
      <w:r w:rsidR="00493DEC">
        <w:t>strategy</w:t>
      </w:r>
      <w:r>
        <w:t xml:space="preserve"> is </w:t>
      </w:r>
      <w:r w:rsidR="00C63FEC">
        <w:t xml:space="preserve">to instead use </w:t>
      </w:r>
      <w:r w:rsidR="00F56010">
        <w:t>more than one</w:t>
      </w:r>
      <w:r w:rsidR="00493DEC">
        <w:t xml:space="preserve"> </w:t>
      </w:r>
      <w:r w:rsidR="00862E1A">
        <w:t xml:space="preserve">execution </w:t>
      </w:r>
      <w:r w:rsidR="00C63FEC">
        <w:t>thread</w:t>
      </w:r>
      <w:r w:rsidR="00862E1A">
        <w:t xml:space="preserve"> in the application</w:t>
      </w:r>
      <w:r w:rsidR="00C63FEC">
        <w:t xml:space="preserve">. The challenge for the PowerBuilder developer </w:t>
      </w:r>
      <w:r w:rsidR="00981937">
        <w:t>becomes</w:t>
      </w:r>
      <w:r w:rsidR="00C63FEC">
        <w:t xml:space="preserve"> how to </w:t>
      </w:r>
      <w:r w:rsidR="00F56010">
        <w:t>accomplish this</w:t>
      </w:r>
      <w:r w:rsidR="00C63FEC">
        <w:t>.</w:t>
      </w:r>
      <w:r w:rsidR="00EC2CCB">
        <w:t xml:space="preserve"> </w:t>
      </w:r>
      <w:r w:rsidR="00901C97">
        <w:t xml:space="preserve">Since you are </w:t>
      </w:r>
      <w:r w:rsidR="00493DEC">
        <w:t xml:space="preserve">a PowerBuilder developer who is </w:t>
      </w:r>
      <w:r w:rsidR="00EC2CCB">
        <w:t xml:space="preserve">presumably </w:t>
      </w:r>
      <w:r w:rsidR="00901C97">
        <w:t xml:space="preserve">interested enough in this topic to be reading this </w:t>
      </w:r>
      <w:r w:rsidR="000A2C22">
        <w:t>document</w:t>
      </w:r>
      <w:r w:rsidR="00901C97">
        <w:t>, you’</w:t>
      </w:r>
      <w:r w:rsidR="00EC2CCB">
        <w:t>d</w:t>
      </w:r>
      <w:r w:rsidR="00901C97">
        <w:t xml:space="preserve"> </w:t>
      </w:r>
      <w:r w:rsidR="00EC2CCB">
        <w:t>like to know</w:t>
      </w:r>
      <w:r w:rsidR="00901C97">
        <w:t xml:space="preserve"> what </w:t>
      </w:r>
      <w:r w:rsidR="009D1706">
        <w:t xml:space="preserve">options are available </w:t>
      </w:r>
      <w:r w:rsidR="00901C97">
        <w:t>to address th</w:t>
      </w:r>
      <w:r w:rsidR="00EC2CCB">
        <w:t>e</w:t>
      </w:r>
      <w:r w:rsidR="00901C97">
        <w:t xml:space="preserve"> issue.</w:t>
      </w:r>
    </w:p>
    <w:p w14:paraId="78422715" w14:textId="5C4B8B92" w:rsidR="00901C97" w:rsidRDefault="00901C97" w:rsidP="00CD3BEE">
      <w:r>
        <w:t xml:space="preserve">With that in mind, I believe there are </w:t>
      </w:r>
      <w:r w:rsidR="00034780">
        <w:t>a couple of</w:t>
      </w:r>
      <w:r>
        <w:t xml:space="preserve"> feasible solutions</w:t>
      </w:r>
      <w:r w:rsidR="005332B3">
        <w:t xml:space="preserve"> and one </w:t>
      </w:r>
      <w:r w:rsidR="005D323D">
        <w:t xml:space="preserve">additional, </w:t>
      </w:r>
      <w:r w:rsidR="005332B3">
        <w:t>partial solution</w:t>
      </w:r>
      <w:r>
        <w:t xml:space="preserve"> available to the PowerBuilder developer:</w:t>
      </w:r>
    </w:p>
    <w:p w14:paraId="325D4253" w14:textId="3E17FA54" w:rsidR="005A0E01" w:rsidRDefault="00484A76" w:rsidP="005A0E01">
      <w:pPr>
        <w:pStyle w:val="ListParagraph"/>
        <w:numPr>
          <w:ilvl w:val="0"/>
          <w:numId w:val="10"/>
        </w:numPr>
      </w:pPr>
      <w:r>
        <w:t xml:space="preserve">One solution is to move the data retrieval process into a REST API project that uses .NET DataStore </w:t>
      </w:r>
      <w:r w:rsidR="00901C97">
        <w:t>a</w:t>
      </w:r>
      <w:r>
        <w:t>synchronous programming</w:t>
      </w:r>
      <w:r w:rsidR="00901C97">
        <w:t xml:space="preserve"> techniques</w:t>
      </w:r>
      <w:r>
        <w:t>.</w:t>
      </w:r>
      <w:r w:rsidR="00901C97">
        <w:t xml:space="preserve"> </w:t>
      </w:r>
      <w:r w:rsidR="009D1706">
        <w:t>A</w:t>
      </w:r>
      <w:r w:rsidR="00392D23">
        <w:t xml:space="preserve"> session at Elevate 2020</w:t>
      </w:r>
      <w:r>
        <w:t xml:space="preserve"> </w:t>
      </w:r>
      <w:r w:rsidR="009D1706">
        <w:t xml:space="preserve">covered </w:t>
      </w:r>
      <w:r w:rsidR="001C6DB4">
        <w:t>asynchronous programming using the .NET DataStore</w:t>
      </w:r>
      <w:r w:rsidR="00901C97">
        <w:t>. Here is a link to that session</w:t>
      </w:r>
      <w:r>
        <w:t>:</w:t>
      </w:r>
      <w:r>
        <w:br/>
      </w:r>
      <w:r>
        <w:br/>
      </w:r>
      <w:hyperlink r:id="rId6" w:history="1">
        <w:r w:rsidRPr="008F710E">
          <w:rPr>
            <w:rStyle w:val="Hyperlink"/>
          </w:rPr>
          <w:t>https://www.appeon.com/conference/elevate-2020/live?id=289</w:t>
        </w:r>
      </w:hyperlink>
      <w:r>
        <w:br/>
      </w:r>
    </w:p>
    <w:p w14:paraId="6DF48E9E" w14:textId="2A63D4D8" w:rsidR="005332B3" w:rsidRDefault="005332B3" w:rsidP="005A0E01">
      <w:pPr>
        <w:pStyle w:val="ListParagraph"/>
        <w:numPr>
          <w:ilvl w:val="0"/>
          <w:numId w:val="10"/>
        </w:numPr>
      </w:pPr>
      <w:r>
        <w:t>A partial</w:t>
      </w:r>
      <w:r w:rsidR="004B5897">
        <w:t xml:space="preserve">, alternative </w:t>
      </w:r>
      <w:r>
        <w:t xml:space="preserve">solution is to use asynchronous data operations. We’ll discuss </w:t>
      </w:r>
      <w:r w:rsidR="009D1706">
        <w:t xml:space="preserve">shortly </w:t>
      </w:r>
      <w:r>
        <w:t xml:space="preserve">what </w:t>
      </w:r>
      <w:r w:rsidR="00A009B6">
        <w:t xml:space="preserve">capabilities </w:t>
      </w:r>
      <w:r>
        <w:t>this option provides</w:t>
      </w:r>
      <w:r w:rsidR="00EC2CCB">
        <w:t>, why it is only a partial solution,</w:t>
      </w:r>
      <w:r>
        <w:t xml:space="preserve"> and how </w:t>
      </w:r>
      <w:r w:rsidR="00EC2CCB">
        <w:t>to use it</w:t>
      </w:r>
      <w:r>
        <w:t>.</w:t>
      </w:r>
      <w:r>
        <w:br/>
      </w:r>
    </w:p>
    <w:p w14:paraId="4C0A0F2C" w14:textId="1E4D41A9" w:rsidR="00484A76" w:rsidRDefault="005332B3" w:rsidP="005A0E01">
      <w:pPr>
        <w:pStyle w:val="ListParagraph"/>
        <w:numPr>
          <w:ilvl w:val="0"/>
          <w:numId w:val="10"/>
        </w:numPr>
      </w:pPr>
      <w:r>
        <w:t>Another</w:t>
      </w:r>
      <w:r w:rsidR="00484A76">
        <w:t xml:space="preserve"> </w:t>
      </w:r>
      <w:r w:rsidR="004B5897">
        <w:t xml:space="preserve">alternative </w:t>
      </w:r>
      <w:r w:rsidR="00484A76">
        <w:t xml:space="preserve">solution can be accomplished </w:t>
      </w:r>
      <w:r w:rsidR="00392D23">
        <w:t>solely</w:t>
      </w:r>
      <w:r w:rsidR="00484A76">
        <w:t xml:space="preserve"> in standard PowerBuilder… without </w:t>
      </w:r>
      <w:r w:rsidR="003B34F2">
        <w:t>requiring the use of</w:t>
      </w:r>
      <w:r w:rsidR="00484A76">
        <w:t xml:space="preserve"> Windows API calls, COM/OLE objects, </w:t>
      </w:r>
      <w:r w:rsidR="00493DEC">
        <w:t xml:space="preserve">REST </w:t>
      </w:r>
      <w:r w:rsidR="00320E4C">
        <w:t>APIs</w:t>
      </w:r>
      <w:r w:rsidR="00493DEC">
        <w:t xml:space="preserve">, </w:t>
      </w:r>
      <w:r w:rsidR="00484A76">
        <w:t xml:space="preserve">or third-party add-ons: </w:t>
      </w:r>
      <w:r w:rsidR="00DC76E2" w:rsidRPr="00DC76E2">
        <w:rPr>
          <w:i/>
          <w:iCs/>
        </w:rPr>
        <w:t xml:space="preserve">PB </w:t>
      </w:r>
      <w:r w:rsidR="00484A76">
        <w:rPr>
          <w:i/>
          <w:iCs/>
        </w:rPr>
        <w:t>Shared Objects</w:t>
      </w:r>
      <w:r w:rsidR="00484A76">
        <w:t>.</w:t>
      </w:r>
    </w:p>
    <w:p w14:paraId="175F1100" w14:textId="1AA80848" w:rsidR="00F7313F" w:rsidRDefault="00F7313F" w:rsidP="00F7313F">
      <w:pPr>
        <w:ind w:left="720" w:hanging="720"/>
      </w:pPr>
      <w:r>
        <w:t>Note:</w:t>
      </w:r>
      <w:r>
        <w:tab/>
      </w:r>
      <w:r w:rsidR="001C6DB4">
        <w:t xml:space="preserve">Don’t confuse </w:t>
      </w:r>
      <w:r w:rsidR="008E6F70">
        <w:t xml:space="preserve">PowerBuilder </w:t>
      </w:r>
      <w:r w:rsidR="000B66B9">
        <w:t>“</w:t>
      </w:r>
      <w:r w:rsidR="001C6DB4">
        <w:t>shared objects</w:t>
      </w:r>
      <w:r w:rsidR="000B66B9">
        <w:t>”</w:t>
      </w:r>
      <w:r w:rsidR="001C6DB4">
        <w:t xml:space="preserve"> with the </w:t>
      </w:r>
      <w:r w:rsidR="008E6F70">
        <w:t xml:space="preserve">PowerBuilder </w:t>
      </w:r>
      <w:r w:rsidR="000B66B9">
        <w:t>“</w:t>
      </w:r>
      <w:r w:rsidR="001C6DB4">
        <w:t>shared variable type</w:t>
      </w:r>
      <w:r w:rsidR="000B66B9">
        <w:t>”</w:t>
      </w:r>
      <w:r w:rsidR="001C6DB4">
        <w:t>; They have nothing in common with each other aside from the word “shared”</w:t>
      </w:r>
      <w:r w:rsidR="00DC76E2">
        <w:t xml:space="preserve"> and that they’re both included in PowerBuilder.</w:t>
      </w:r>
    </w:p>
    <w:p w14:paraId="3F4C7EE2" w14:textId="4EC43B36" w:rsidR="00862E1A" w:rsidRDefault="001A4620" w:rsidP="00484A76">
      <w:r>
        <w:t>PowerBuilder s</w:t>
      </w:r>
      <w:r w:rsidR="001C6DB4">
        <w:t xml:space="preserve">hared objects are not </w:t>
      </w:r>
      <w:r w:rsidR="00F56010">
        <w:t>well</w:t>
      </w:r>
      <w:r w:rsidR="001C6DB4">
        <w:t xml:space="preserve">-known and they </w:t>
      </w:r>
      <w:r w:rsidR="00392D23">
        <w:t>are</w:t>
      </w:r>
      <w:r w:rsidR="00F7313F">
        <w:t xml:space="preserve"> </w:t>
      </w:r>
      <w:r w:rsidR="00E6326E">
        <w:t>seldom</w:t>
      </w:r>
      <w:r w:rsidR="00DC76E2">
        <w:t>ly</w:t>
      </w:r>
      <w:r w:rsidR="00392D23">
        <w:t xml:space="preserve"> used</w:t>
      </w:r>
      <w:r w:rsidR="001C6DB4">
        <w:t xml:space="preserve">. </w:t>
      </w:r>
      <w:r w:rsidR="00392D23">
        <w:t>This may be due, in part, because even though shared objects have been part of PowerBuilder for a long time (I believe they were introduced in PB version 5),</w:t>
      </w:r>
      <w:r w:rsidR="00161661">
        <w:t xml:space="preserve"> </w:t>
      </w:r>
      <w:r w:rsidR="008E6F70">
        <w:t xml:space="preserve">there exists </w:t>
      </w:r>
      <w:r w:rsidR="008E6F70" w:rsidRPr="00E6326E">
        <w:rPr>
          <w:u w:val="single"/>
        </w:rPr>
        <w:t>very</w:t>
      </w:r>
      <w:r w:rsidR="008E6F70">
        <w:t xml:space="preserve"> little explanation how to </w:t>
      </w:r>
      <w:r w:rsidR="000339CF">
        <w:t xml:space="preserve">make </w:t>
      </w:r>
      <w:r w:rsidR="00392D23">
        <w:t>use</w:t>
      </w:r>
      <w:r w:rsidR="000339CF">
        <w:t xml:space="preserve"> of</w:t>
      </w:r>
      <w:r w:rsidR="00392D23">
        <w:t xml:space="preserve"> them</w:t>
      </w:r>
      <w:r w:rsidR="001C6DB4">
        <w:t>.</w:t>
      </w:r>
      <w:r w:rsidR="00DC76E2">
        <w:t xml:space="preserve"> It </w:t>
      </w:r>
      <w:r w:rsidR="00283267">
        <w:t>is also</w:t>
      </w:r>
      <w:r w:rsidR="00034780">
        <w:t xml:space="preserve"> </w:t>
      </w:r>
      <w:r w:rsidR="00DC76E2">
        <w:t>difficult to find a</w:t>
      </w:r>
      <w:r w:rsidR="00E6326E">
        <w:t xml:space="preserve"> real-life</w:t>
      </w:r>
      <w:r w:rsidR="00DC76E2">
        <w:t xml:space="preserve"> example application that uses shared objects</w:t>
      </w:r>
      <w:r w:rsidR="000B66B9">
        <w:t>.</w:t>
      </w:r>
    </w:p>
    <w:p w14:paraId="1EC663F6" w14:textId="0768F69C" w:rsidR="00484A76" w:rsidRDefault="00612CBC" w:rsidP="00484A76">
      <w:r>
        <w:t>I’ve created a</w:t>
      </w:r>
      <w:r w:rsidR="00A61F66">
        <w:t xml:space="preserve"> </w:t>
      </w:r>
      <w:r>
        <w:t xml:space="preserve">sample </w:t>
      </w:r>
      <w:r w:rsidR="00A61F66">
        <w:t xml:space="preserve">PowerBuilder application that can perform the task </w:t>
      </w:r>
      <w:r w:rsidR="00BA6A85">
        <w:t xml:space="preserve">of retrieving </w:t>
      </w:r>
      <w:r w:rsidR="00A61F66">
        <w:t xml:space="preserve">data </w:t>
      </w:r>
      <w:r w:rsidR="00BA6A85">
        <w:t>in</w:t>
      </w:r>
      <w:r w:rsidR="00A61F66">
        <w:t xml:space="preserve"> </w:t>
      </w:r>
      <w:r w:rsidR="00BA6A85">
        <w:t>a separate</w:t>
      </w:r>
      <w:r w:rsidR="00A61F66">
        <w:t xml:space="preserve"> </w:t>
      </w:r>
      <w:r w:rsidR="001A4620">
        <w:t xml:space="preserve">execution </w:t>
      </w:r>
      <w:r w:rsidR="00A61F66">
        <w:t>thread</w:t>
      </w:r>
      <w:r w:rsidR="005332B3">
        <w:t xml:space="preserve"> </w:t>
      </w:r>
      <w:r w:rsidR="00E6326E">
        <w:t xml:space="preserve">by using </w:t>
      </w:r>
      <w:r w:rsidR="005332B3">
        <w:t>a shared object</w:t>
      </w:r>
      <w:r w:rsidR="00A61F66">
        <w:t>. Th</w:t>
      </w:r>
      <w:r w:rsidR="00A55707">
        <w:t>e</w:t>
      </w:r>
      <w:r w:rsidR="00A61F66">
        <w:t xml:space="preserve"> </w:t>
      </w:r>
      <w:r w:rsidR="000A2C22">
        <w:t>document</w:t>
      </w:r>
      <w:r w:rsidR="00A61F66">
        <w:t xml:space="preserve"> </w:t>
      </w:r>
      <w:r w:rsidR="00A55707">
        <w:t>you are reading lays</w:t>
      </w:r>
      <w:r w:rsidR="00BA6A85">
        <w:t xml:space="preserve"> the foundation for </w:t>
      </w:r>
      <w:r>
        <w:t xml:space="preserve">explaining </w:t>
      </w:r>
      <w:r w:rsidR="00BA6A85">
        <w:t xml:space="preserve">how multi-threaded programming can be accomplished using PowerBuilder and </w:t>
      </w:r>
      <w:r w:rsidR="00A55707">
        <w:t xml:space="preserve">it will </w:t>
      </w:r>
      <w:r w:rsidR="00BA6A85">
        <w:t xml:space="preserve">help </w:t>
      </w:r>
      <w:r>
        <w:t>you understand</w:t>
      </w:r>
      <w:r w:rsidR="00BA6A85">
        <w:t xml:space="preserve"> why the example application is coded the way it is.</w:t>
      </w:r>
    </w:p>
    <w:p w14:paraId="63C9DE93" w14:textId="538EC00B" w:rsidR="000339CF" w:rsidRDefault="0083779C" w:rsidP="000339CF">
      <w:pPr>
        <w:pStyle w:val="Heading2"/>
      </w:pPr>
      <w:bookmarkStart w:id="6" w:name="_Hlk89939325"/>
      <w:bookmarkEnd w:id="4"/>
      <w:bookmarkEnd w:id="5"/>
      <w:r>
        <w:lastRenderedPageBreak/>
        <w:t>Shared Object Prerequisites</w:t>
      </w:r>
    </w:p>
    <w:p w14:paraId="4FEE8038" w14:textId="17C4B890" w:rsidR="0042724A" w:rsidRDefault="00E6326E" w:rsidP="00CD3BEE">
      <w:bookmarkStart w:id="7" w:name="_Hlk91185956"/>
      <w:r>
        <w:t>I’ll be the first one to admit that us</w:t>
      </w:r>
      <w:r w:rsidR="00821655">
        <w:t xml:space="preserve">ing </w:t>
      </w:r>
      <w:r w:rsidR="000339CF">
        <w:t xml:space="preserve">PowerBuilder </w:t>
      </w:r>
      <w:r w:rsidR="00821655">
        <w:t>shared objects is a</w:t>
      </w:r>
      <w:r w:rsidR="000B66B9">
        <w:t xml:space="preserve"> relatively</w:t>
      </w:r>
      <w:r w:rsidR="00821655">
        <w:t xml:space="preserve"> advanced topic</w:t>
      </w:r>
      <w:r w:rsidR="000F1B40">
        <w:t>.</w:t>
      </w:r>
      <w:r w:rsidR="00821655">
        <w:t xml:space="preserve"> To understand how to code for and utilize shared objects</w:t>
      </w:r>
      <w:r w:rsidR="00E97B42">
        <w:t xml:space="preserve"> and how to perform data retrieval using shared objects</w:t>
      </w:r>
      <w:r w:rsidR="00821655">
        <w:t>,</w:t>
      </w:r>
      <w:r w:rsidR="00FD4557">
        <w:t xml:space="preserve"> </w:t>
      </w:r>
      <w:r w:rsidR="001F69B6">
        <w:t xml:space="preserve">I suggest it will helpful if </w:t>
      </w:r>
      <w:r w:rsidR="00F43FE3">
        <w:t xml:space="preserve">you </w:t>
      </w:r>
      <w:r w:rsidR="001F69B6">
        <w:t>are</w:t>
      </w:r>
      <w:r w:rsidR="00BA6A85">
        <w:t xml:space="preserve"> </w:t>
      </w:r>
      <w:r w:rsidR="0083779C">
        <w:t xml:space="preserve">knowledgeable about </w:t>
      </w:r>
      <w:r w:rsidR="00A55707">
        <w:t xml:space="preserve">all of </w:t>
      </w:r>
      <w:r w:rsidR="00821655">
        <w:t xml:space="preserve">the following </w:t>
      </w:r>
      <w:r w:rsidR="001A4620">
        <w:t xml:space="preserve">PowerBuilder </w:t>
      </w:r>
      <w:r w:rsidR="00821655">
        <w:t>topics:</w:t>
      </w:r>
    </w:p>
    <w:p w14:paraId="15EB9BB9" w14:textId="1B45D3BA" w:rsidR="00821655" w:rsidRDefault="00E97B42" w:rsidP="00821655">
      <w:pPr>
        <w:pStyle w:val="ListParagraph"/>
        <w:numPr>
          <w:ilvl w:val="0"/>
          <w:numId w:val="1"/>
        </w:numPr>
      </w:pPr>
      <w:r>
        <w:t xml:space="preserve">Custom class user objects, commonly referred to as </w:t>
      </w:r>
      <w:r w:rsidR="00DE1DBC">
        <w:t xml:space="preserve">non-visual user objects (NVUO’s) or </w:t>
      </w:r>
      <w:r>
        <w:t>n</w:t>
      </w:r>
      <w:r w:rsidR="00821655">
        <w:t xml:space="preserve">on-visual </w:t>
      </w:r>
      <w:r w:rsidR="00AD0455">
        <w:t>objects (NVO’s)</w:t>
      </w:r>
      <w:r w:rsidR="00821655">
        <w:t>.</w:t>
      </w:r>
      <w:r w:rsidR="00DE1DBC">
        <w:t xml:space="preserve"> In this </w:t>
      </w:r>
      <w:r w:rsidR="000A2C22">
        <w:t>document</w:t>
      </w:r>
      <w:r w:rsidR="00DE1DBC">
        <w:t xml:space="preserve">, I’ll </w:t>
      </w:r>
      <w:r w:rsidR="00CC0C7E">
        <w:t>frequently</w:t>
      </w:r>
      <w:r w:rsidR="00392D23">
        <w:t xml:space="preserve"> </w:t>
      </w:r>
      <w:r w:rsidR="00DE1DBC">
        <w:t xml:space="preserve">use the acronym </w:t>
      </w:r>
      <w:r w:rsidR="00392D23">
        <w:t>“</w:t>
      </w:r>
      <w:r w:rsidR="00DE1DBC">
        <w:t>NVO</w:t>
      </w:r>
      <w:r w:rsidR="00392D23">
        <w:t>”</w:t>
      </w:r>
      <w:r w:rsidR="00CC0C7E">
        <w:t xml:space="preserve"> to refer to a custom class user object.</w:t>
      </w:r>
    </w:p>
    <w:p w14:paraId="3048BA0A" w14:textId="5F44316D" w:rsidR="00821655" w:rsidRDefault="00392D23" w:rsidP="001B337C">
      <w:pPr>
        <w:pStyle w:val="ListParagraph"/>
        <w:numPr>
          <w:ilvl w:val="0"/>
          <w:numId w:val="1"/>
        </w:numPr>
      </w:pPr>
      <w:r>
        <w:t>A</w:t>
      </w:r>
      <w:r w:rsidR="00821655">
        <w:t>uto-instantiation</w:t>
      </w:r>
      <w:r w:rsidR="00AD0455">
        <w:t xml:space="preserve"> vs. manual instantiation</w:t>
      </w:r>
      <w:r w:rsidR="00BA6A85">
        <w:t xml:space="preserve"> of </w:t>
      </w:r>
      <w:r w:rsidR="00DE1DBC">
        <w:t>NVO’s</w:t>
      </w:r>
      <w:r w:rsidR="00821655">
        <w:t>.</w:t>
      </w:r>
    </w:p>
    <w:p w14:paraId="58BDB8CE" w14:textId="6423CC4D" w:rsidR="00C92DEB" w:rsidRDefault="00C92DEB" w:rsidP="001B337C">
      <w:pPr>
        <w:pStyle w:val="ListParagraph"/>
        <w:numPr>
          <w:ilvl w:val="0"/>
          <w:numId w:val="1"/>
        </w:numPr>
      </w:pPr>
      <w:r>
        <w:t xml:space="preserve">Object reference variables and how a reference to an object can be passed by value to </w:t>
      </w:r>
      <w:r w:rsidR="0047756A">
        <w:t>a method (an event or function)</w:t>
      </w:r>
      <w:r>
        <w:t>.</w:t>
      </w:r>
      <w:r w:rsidR="0047756A">
        <w:t xml:space="preserve"> This is markedly different than what happens when you pass a</w:t>
      </w:r>
      <w:r w:rsidR="00FD4557">
        <w:t xml:space="preserve"> standard PowerBuilder datatype or a structure as an </w:t>
      </w:r>
      <w:r w:rsidR="0047756A">
        <w:t>argument value to a method by reference.</w:t>
      </w:r>
    </w:p>
    <w:p w14:paraId="306A96D6" w14:textId="5629001B" w:rsidR="00BA6423" w:rsidRDefault="00BA6423" w:rsidP="001B337C">
      <w:pPr>
        <w:pStyle w:val="ListParagraph"/>
        <w:numPr>
          <w:ilvl w:val="0"/>
          <w:numId w:val="1"/>
        </w:numPr>
      </w:pPr>
      <w:r>
        <w:t>The distinction between mapped and unmapped PowerBuilder events</w:t>
      </w:r>
      <w:r w:rsidR="00392D23">
        <w:t>.</w:t>
      </w:r>
    </w:p>
    <w:p w14:paraId="0BF13253" w14:textId="6B95C164" w:rsidR="001B337C" w:rsidRDefault="0047756A" w:rsidP="001B337C">
      <w:pPr>
        <w:pStyle w:val="ListParagraph"/>
        <w:numPr>
          <w:ilvl w:val="0"/>
          <w:numId w:val="1"/>
        </w:numPr>
      </w:pPr>
      <w:r>
        <w:t>The difference between t</w:t>
      </w:r>
      <w:r w:rsidR="001B337C">
        <w:t>riggering v</w:t>
      </w:r>
      <w:r>
        <w:t>er</w:t>
      </w:r>
      <w:r w:rsidR="001B337C">
        <w:t>s</w:t>
      </w:r>
      <w:r>
        <w:t>us</w:t>
      </w:r>
      <w:r w:rsidR="001B337C">
        <w:t xml:space="preserve"> </w:t>
      </w:r>
      <w:r w:rsidR="00AD0455">
        <w:t>p</w:t>
      </w:r>
      <w:r w:rsidR="001B337C">
        <w:t xml:space="preserve">osting </w:t>
      </w:r>
      <w:r w:rsidR="00093E58">
        <w:t xml:space="preserve">of </w:t>
      </w:r>
      <w:r w:rsidR="001B337C">
        <w:t>events</w:t>
      </w:r>
      <w:r w:rsidR="00093E58">
        <w:t xml:space="preserve"> and functions</w:t>
      </w:r>
      <w:r w:rsidR="001B337C">
        <w:t>.</w:t>
      </w:r>
    </w:p>
    <w:p w14:paraId="3DBE2083" w14:textId="7FAD45DF" w:rsidR="001B337C" w:rsidRDefault="001B337C" w:rsidP="001B337C">
      <w:pPr>
        <w:pStyle w:val="ListParagraph"/>
        <w:numPr>
          <w:ilvl w:val="0"/>
          <w:numId w:val="1"/>
        </w:numPr>
      </w:pPr>
      <w:r>
        <w:t>Static v</w:t>
      </w:r>
      <w:r w:rsidR="0047756A">
        <w:t>er</w:t>
      </w:r>
      <w:r>
        <w:t>s</w:t>
      </w:r>
      <w:r w:rsidR="0047756A">
        <w:t>us d</w:t>
      </w:r>
      <w:r>
        <w:t xml:space="preserve">ynamic calling of </w:t>
      </w:r>
      <w:r w:rsidR="0047756A">
        <w:t>methods</w:t>
      </w:r>
      <w:r>
        <w:t>.</w:t>
      </w:r>
    </w:p>
    <w:p w14:paraId="355E6BCE" w14:textId="47BBD135" w:rsidR="00170DAE" w:rsidRDefault="008967C1" w:rsidP="001B337C">
      <w:pPr>
        <w:pStyle w:val="ListParagraph"/>
        <w:numPr>
          <w:ilvl w:val="0"/>
          <w:numId w:val="1"/>
        </w:numPr>
      </w:pPr>
      <w:r>
        <w:t>Extending the functionality of system-supplied objects by the use of inheritance.</w:t>
      </w:r>
    </w:p>
    <w:p w14:paraId="4801EA3E" w14:textId="75A9D5FD" w:rsidR="001B337C" w:rsidRDefault="001B337C" w:rsidP="001B337C">
      <w:pPr>
        <w:pStyle w:val="ListParagraph"/>
        <w:numPr>
          <w:ilvl w:val="0"/>
          <w:numId w:val="1"/>
        </w:numPr>
      </w:pPr>
      <w:r>
        <w:t>Creating and destroying objects via the CREATE and DESTROY PowerScript commands</w:t>
      </w:r>
      <w:r w:rsidR="00C92DEB">
        <w:t>, including the</w:t>
      </w:r>
      <w:r w:rsidR="00FD4557">
        <w:t xml:space="preserve"> alternative</w:t>
      </w:r>
      <w:r w:rsidR="00C92DEB">
        <w:t xml:space="preserve"> </w:t>
      </w:r>
      <w:r w:rsidR="00BA6A85">
        <w:t>“</w:t>
      </w:r>
      <w:r w:rsidR="00C92DEB">
        <w:t xml:space="preserve">CREATE USING </w:t>
      </w:r>
      <w:r w:rsidR="007F00C5">
        <w:rPr>
          <w:i/>
          <w:iCs/>
        </w:rPr>
        <w:t>objecttypestring</w:t>
      </w:r>
      <w:r w:rsidR="00BA6A85">
        <w:t>“</w:t>
      </w:r>
      <w:r w:rsidR="00FD4557">
        <w:t xml:space="preserve"> </w:t>
      </w:r>
      <w:r w:rsidR="007F00C5">
        <w:t>syntax of the CREATE PowerScript command.</w:t>
      </w:r>
    </w:p>
    <w:p w14:paraId="4709AE4B" w14:textId="70EB0105" w:rsidR="003D3249" w:rsidRDefault="003D3249" w:rsidP="001B337C">
      <w:pPr>
        <w:pStyle w:val="ListParagraph"/>
        <w:numPr>
          <w:ilvl w:val="0"/>
          <w:numId w:val="1"/>
        </w:numPr>
      </w:pPr>
      <w:r>
        <w:t>PowerBuilder enumerated types.</w:t>
      </w:r>
    </w:p>
    <w:p w14:paraId="02930EDD" w14:textId="5BB1CCCA" w:rsidR="00E97B42" w:rsidRDefault="00E97B42" w:rsidP="001B337C">
      <w:pPr>
        <w:pStyle w:val="ListParagraph"/>
        <w:numPr>
          <w:ilvl w:val="0"/>
          <w:numId w:val="1"/>
        </w:numPr>
      </w:pPr>
      <w:r>
        <w:t>The DataStore object.</w:t>
      </w:r>
    </w:p>
    <w:p w14:paraId="6BD6DB7C" w14:textId="1DACF1E3" w:rsidR="00E97B42" w:rsidRDefault="00E97B42" w:rsidP="001B337C">
      <w:pPr>
        <w:pStyle w:val="ListParagraph"/>
        <w:numPr>
          <w:ilvl w:val="0"/>
          <w:numId w:val="1"/>
        </w:numPr>
      </w:pPr>
      <w:r>
        <w:t>The GetFullState and SetFullState methods of the DataWindow</w:t>
      </w:r>
      <w:r w:rsidR="00DC76E2">
        <w:t xml:space="preserve"> control</w:t>
      </w:r>
      <w:r>
        <w:t xml:space="preserve"> and DataStore object.</w:t>
      </w:r>
    </w:p>
    <w:p w14:paraId="7FCCEF5D" w14:textId="0CB0216F" w:rsidR="00ED4035" w:rsidRDefault="000F1B40" w:rsidP="006A5016">
      <w:r>
        <w:t xml:space="preserve">I </w:t>
      </w:r>
      <w:r w:rsidR="00E97B42">
        <w:t>never</w:t>
      </w:r>
      <w:r w:rsidR="0047756A">
        <w:t>, ever</w:t>
      </w:r>
      <w:r w:rsidR="00E97B42">
        <w:t xml:space="preserve"> w</w:t>
      </w:r>
      <w:r w:rsidR="0047756A">
        <w:t>ant</w:t>
      </w:r>
      <w:r w:rsidR="00E97B42">
        <w:t xml:space="preserve"> to</w:t>
      </w:r>
      <w:r>
        <w:t xml:space="preserve"> discourage anyone from learning… about PowerBuilder or </w:t>
      </w:r>
      <w:r w:rsidR="008967C1">
        <w:t xml:space="preserve">about </w:t>
      </w:r>
      <w:r>
        <w:t>any other topic</w:t>
      </w:r>
      <w:r w:rsidR="000B66B9">
        <w:t>, for that matter</w:t>
      </w:r>
      <w:r>
        <w:t>. That being said, if you’re relatively new to PowerBuilder</w:t>
      </w:r>
      <w:r w:rsidR="001C6DB4">
        <w:t>,</w:t>
      </w:r>
      <w:r w:rsidR="00406CA2">
        <w:t xml:space="preserve"> </w:t>
      </w:r>
      <w:r w:rsidR="00BA6A85">
        <w:t xml:space="preserve">then </w:t>
      </w:r>
      <w:r w:rsidR="00E97B42">
        <w:t>learning how to use shared object</w:t>
      </w:r>
      <w:r w:rsidR="00DC76E2">
        <w:t>s</w:t>
      </w:r>
      <w:r w:rsidR="00E97B42">
        <w:t xml:space="preserve"> is one</w:t>
      </w:r>
      <w:r w:rsidR="00406CA2">
        <w:t xml:space="preserve"> topic </w:t>
      </w:r>
      <w:r w:rsidR="00E97B42">
        <w:t>you</w:t>
      </w:r>
      <w:r w:rsidR="00406CA2">
        <w:t xml:space="preserve"> probably </w:t>
      </w:r>
      <w:r w:rsidR="00BA6A85">
        <w:t xml:space="preserve">should </w:t>
      </w:r>
      <w:r w:rsidR="000B66B9">
        <w:t>postpone until you gain more experience</w:t>
      </w:r>
      <w:r w:rsidR="00406CA2">
        <w:t xml:space="preserve">. </w:t>
      </w:r>
      <w:r>
        <w:t xml:space="preserve">If you see any items listed above that you’re not </w:t>
      </w:r>
      <w:r w:rsidR="001F69B6">
        <w:t>knowledgeable about</w:t>
      </w:r>
      <w:r>
        <w:t xml:space="preserve">, </w:t>
      </w:r>
      <w:r w:rsidR="000339CF">
        <w:t xml:space="preserve">please </w:t>
      </w:r>
      <w:r w:rsidR="000B66B9">
        <w:t>be aware</w:t>
      </w:r>
      <w:r>
        <w:t xml:space="preserve"> you may struggle with some of the material in this </w:t>
      </w:r>
      <w:r w:rsidR="000A2C22">
        <w:t>document</w:t>
      </w:r>
      <w:r>
        <w:t xml:space="preserve"> and with some of the code in the example application.</w:t>
      </w:r>
      <w:r w:rsidR="00FD6B18">
        <w:t xml:space="preserve"> </w:t>
      </w:r>
    </w:p>
    <w:bookmarkEnd w:id="6"/>
    <w:p w14:paraId="33A5FF61" w14:textId="313EF784" w:rsidR="0077342D" w:rsidRDefault="0051456D" w:rsidP="0077342D">
      <w:pPr>
        <w:pStyle w:val="Heading2"/>
      </w:pPr>
      <w:r>
        <w:t>Managing Expectations</w:t>
      </w:r>
    </w:p>
    <w:p w14:paraId="2F291B99" w14:textId="4D3AE380" w:rsidR="00A10DB7" w:rsidRDefault="00A10DB7" w:rsidP="00A10DB7">
      <w:r>
        <w:t xml:space="preserve">Multi-threading is not </w:t>
      </w:r>
      <w:r w:rsidR="00DE1DBC">
        <w:t xml:space="preserve">a </w:t>
      </w:r>
      <w:r>
        <w:t>cure-all for everything</w:t>
      </w:r>
      <w:r w:rsidR="0051456D">
        <w:t xml:space="preserve"> that ails a single-threaded application, but it can be a handy</w:t>
      </w:r>
      <w:r w:rsidR="00482F16">
        <w:t>,</w:t>
      </w:r>
      <w:r w:rsidR="0051456D">
        <w:t xml:space="preserve"> useful tool to have in your PB developer “toolbox”</w:t>
      </w:r>
      <w:r>
        <w:t>.</w:t>
      </w:r>
      <w:r w:rsidR="0051456D">
        <w:t xml:space="preserve"> </w:t>
      </w:r>
      <w:r w:rsidR="00FA5758">
        <w:t xml:space="preserve">As you’ll </w:t>
      </w:r>
      <w:r w:rsidR="00482F16">
        <w:t>learn</w:t>
      </w:r>
      <w:r w:rsidR="00FA5758">
        <w:t>, t</w:t>
      </w:r>
      <w:r w:rsidR="0051456D">
        <w:t xml:space="preserve">here are some limitations that can affect the retrieval of information </w:t>
      </w:r>
      <w:r w:rsidR="00901947">
        <w:t>when a</w:t>
      </w:r>
      <w:r w:rsidR="000D75E4">
        <w:t xml:space="preserve"> shared object</w:t>
      </w:r>
      <w:r w:rsidR="00901947">
        <w:t xml:space="preserve"> is used</w:t>
      </w:r>
      <w:r w:rsidR="0051456D">
        <w:t>.</w:t>
      </w:r>
      <w:r>
        <w:t xml:space="preserve"> </w:t>
      </w:r>
      <w:r w:rsidR="00FA5758">
        <w:t>Multi-threading is unable to successfully handle a very large volume of data in a single retrieval, d</w:t>
      </w:r>
      <w:r>
        <w:t xml:space="preserve">ue to </w:t>
      </w:r>
      <w:r w:rsidR="00FE0D3D">
        <w:t xml:space="preserve">the </w:t>
      </w:r>
      <w:r>
        <w:t>way</w:t>
      </w:r>
      <w:r w:rsidR="003E4A3A">
        <w:t xml:space="preserve"> result sets have to be transferred between threads</w:t>
      </w:r>
      <w:r w:rsidR="00670388">
        <w:t>.</w:t>
      </w:r>
      <w:r w:rsidR="00670388" w:rsidRPr="00670388">
        <w:t xml:space="preserve"> </w:t>
      </w:r>
      <w:r w:rsidR="00670388">
        <w:t>You’ll learn more about the reasons why a little later in th</w:t>
      </w:r>
      <w:r w:rsidR="007D372A">
        <w:t>is</w:t>
      </w:r>
      <w:r w:rsidR="00670388">
        <w:t xml:space="preserve"> </w:t>
      </w:r>
      <w:r w:rsidR="000A2C22">
        <w:t>document</w:t>
      </w:r>
      <w:r w:rsidR="003E4A3A">
        <w:t>.</w:t>
      </w:r>
    </w:p>
    <w:p w14:paraId="397DD3A2" w14:textId="53BFD045" w:rsidR="00ED4035" w:rsidRDefault="00C441A3" w:rsidP="00ED4035">
      <w:r>
        <w:t>K</w:t>
      </w:r>
      <w:r w:rsidR="003E4A3A">
        <w:t>eep in mind</w:t>
      </w:r>
      <w:r w:rsidR="00482F16">
        <w:t xml:space="preserve"> that in addition to the off-loading of a long-running data retrieval,</w:t>
      </w:r>
      <w:r w:rsidR="003E4A3A">
        <w:t xml:space="preserve"> there are several </w:t>
      </w:r>
      <w:r w:rsidR="000D75E4">
        <w:t xml:space="preserve">additional </w:t>
      </w:r>
      <w:r w:rsidR="003E4A3A">
        <w:t xml:space="preserve">types of tasks where a multi-threaded approach can be useful. </w:t>
      </w:r>
      <w:r w:rsidR="00735A62">
        <w:t>File import/export tasks,</w:t>
      </w:r>
      <w:r w:rsidR="0051456D">
        <w:t xml:space="preserve"> file processing and</w:t>
      </w:r>
      <w:r w:rsidR="00735A62">
        <w:t xml:space="preserve"> file transfer tasks,</w:t>
      </w:r>
      <w:r w:rsidR="007B3134">
        <w:t xml:space="preserve"> </w:t>
      </w:r>
      <w:r w:rsidR="00FE0D3D">
        <w:t>and</w:t>
      </w:r>
      <w:r w:rsidR="00735A62">
        <w:t xml:space="preserve"> the execution of compute-intensive tasks are </w:t>
      </w:r>
      <w:r w:rsidR="000D75E4">
        <w:t xml:space="preserve">some </w:t>
      </w:r>
      <w:r w:rsidR="00FE0D3D">
        <w:t>example</w:t>
      </w:r>
      <w:r w:rsidR="00735A62">
        <w:t xml:space="preserve">s. Once you learn how to use multi-threading in a PowerBuilder application, new options for solving problems </w:t>
      </w:r>
      <w:r w:rsidR="00DE1DBC">
        <w:t>become</w:t>
      </w:r>
      <w:r w:rsidR="00735A62">
        <w:t xml:space="preserve"> available</w:t>
      </w:r>
      <w:r>
        <w:t xml:space="preserve"> to you.</w:t>
      </w:r>
    </w:p>
    <w:p w14:paraId="5667A72C" w14:textId="6A22B237" w:rsidR="003E4A3A" w:rsidRDefault="00ED4035" w:rsidP="00A10DB7">
      <w:r>
        <w:t>With the introduction and caveats out of the way, let’s get started!</w:t>
      </w:r>
    </w:p>
    <w:bookmarkEnd w:id="7"/>
    <w:p w14:paraId="501BC4F7" w14:textId="0CED1FB8" w:rsidR="00CD15CF" w:rsidRDefault="00CD15CF" w:rsidP="00CD15CF">
      <w:pPr>
        <w:pStyle w:val="Heading2"/>
      </w:pPr>
      <w:r>
        <w:t xml:space="preserve">The Multi-Threading in PB </w:t>
      </w:r>
      <w:r w:rsidR="00875D5B">
        <w:t>“</w:t>
      </w:r>
      <w:r>
        <w:t>Roadmap</w:t>
      </w:r>
      <w:r w:rsidR="00875D5B">
        <w:t>”</w:t>
      </w:r>
    </w:p>
    <w:p w14:paraId="7B8D74C7" w14:textId="2AFFEFE1" w:rsidR="00CD15CF" w:rsidRDefault="00CD15CF" w:rsidP="00CD15CF">
      <w:r>
        <w:t xml:space="preserve">I think it will be beneficial for you to start with the “big </w:t>
      </w:r>
      <w:r w:rsidR="00320E4C">
        <w:t>picture” …</w:t>
      </w:r>
      <w:r>
        <w:t xml:space="preserve"> so here’s an outline of what’s going to be covered</w:t>
      </w:r>
      <w:r w:rsidR="000D75E4">
        <w:t xml:space="preserve"> in the remainder of this </w:t>
      </w:r>
      <w:r w:rsidR="000A2C22">
        <w:t>document</w:t>
      </w:r>
      <w:r>
        <w:t>:</w:t>
      </w:r>
    </w:p>
    <w:p w14:paraId="6F0027ED" w14:textId="164AB503" w:rsidR="00CD15CF" w:rsidRDefault="00CD15CF" w:rsidP="00CD15CF">
      <w:pPr>
        <w:pStyle w:val="ListParagraph"/>
        <w:numPr>
          <w:ilvl w:val="0"/>
          <w:numId w:val="27"/>
        </w:numPr>
      </w:pPr>
      <w:r>
        <w:lastRenderedPageBreak/>
        <w:t>Asynchronous Database Operations.</w:t>
      </w:r>
    </w:p>
    <w:p w14:paraId="567D0C38" w14:textId="77777777" w:rsidR="007F3874" w:rsidRDefault="007F3874" w:rsidP="00EA74A9">
      <w:pPr>
        <w:pStyle w:val="ListParagraph"/>
        <w:numPr>
          <w:ilvl w:val="1"/>
          <w:numId w:val="27"/>
        </w:numPr>
      </w:pPr>
      <w:r>
        <w:t>An Alternative to Multi-Threaded Data Retrieval.</w:t>
      </w:r>
    </w:p>
    <w:p w14:paraId="7F0588B2" w14:textId="7A7786D8" w:rsidR="00EA74A9" w:rsidRDefault="00EA74A9" w:rsidP="00EA74A9">
      <w:pPr>
        <w:pStyle w:val="ListParagraph"/>
        <w:numPr>
          <w:ilvl w:val="1"/>
          <w:numId w:val="27"/>
        </w:numPr>
      </w:pPr>
      <w:r>
        <w:t>Canceling an Asynchronous Data Retrieval Request.</w:t>
      </w:r>
    </w:p>
    <w:p w14:paraId="6230368D" w14:textId="6C2037B7" w:rsidR="00EA74A9" w:rsidRDefault="00EA74A9" w:rsidP="00EA74A9">
      <w:pPr>
        <w:pStyle w:val="ListParagraph"/>
        <w:numPr>
          <w:ilvl w:val="1"/>
          <w:numId w:val="27"/>
        </w:numPr>
      </w:pPr>
      <w:r>
        <w:t>Disadvantages of Asynchronous Data Operations.</w:t>
      </w:r>
    </w:p>
    <w:p w14:paraId="0228715A" w14:textId="12E23385" w:rsidR="00CD15CF" w:rsidRDefault="00EA74A9" w:rsidP="00CD15CF">
      <w:pPr>
        <w:pStyle w:val="ListParagraph"/>
        <w:numPr>
          <w:ilvl w:val="0"/>
          <w:numId w:val="27"/>
        </w:numPr>
      </w:pPr>
      <w:r>
        <w:t xml:space="preserve">The Multi-Threaded </w:t>
      </w:r>
      <w:r w:rsidR="002C32B4">
        <w:t xml:space="preserve">Data Retrieval </w:t>
      </w:r>
      <w:r>
        <w:t>Example Application.</w:t>
      </w:r>
    </w:p>
    <w:p w14:paraId="2CB0D9C2" w14:textId="512829A5" w:rsidR="00EA74A9" w:rsidRDefault="00EA74A9" w:rsidP="00EA74A9">
      <w:pPr>
        <w:pStyle w:val="ListParagraph"/>
        <w:numPr>
          <w:ilvl w:val="1"/>
          <w:numId w:val="27"/>
        </w:numPr>
      </w:pPr>
      <w:r>
        <w:t xml:space="preserve">A </w:t>
      </w:r>
      <w:r w:rsidR="00C43904">
        <w:t xml:space="preserve">More </w:t>
      </w:r>
      <w:r>
        <w:t>Generic Approach to Data Retrieval.</w:t>
      </w:r>
    </w:p>
    <w:p w14:paraId="5DE63B22" w14:textId="26D4F203" w:rsidR="00EA74A9" w:rsidRDefault="00EA74A9" w:rsidP="00EA74A9">
      <w:pPr>
        <w:pStyle w:val="ListParagraph"/>
        <w:numPr>
          <w:ilvl w:val="1"/>
          <w:numId w:val="27"/>
        </w:numPr>
      </w:pPr>
      <w:r>
        <w:t xml:space="preserve">Customizing the </w:t>
      </w:r>
      <w:r w:rsidR="007B3134">
        <w:t xml:space="preserve">Example </w:t>
      </w:r>
      <w:r>
        <w:t>Application to Your Environment.</w:t>
      </w:r>
    </w:p>
    <w:p w14:paraId="2CB172B5" w14:textId="6F90180C" w:rsidR="00EA74A9" w:rsidRDefault="00EA74A9" w:rsidP="00EA74A9">
      <w:pPr>
        <w:pStyle w:val="ListParagraph"/>
        <w:numPr>
          <w:ilvl w:val="0"/>
          <w:numId w:val="27"/>
        </w:numPr>
      </w:pPr>
      <w:r>
        <w:t xml:space="preserve">What is a </w:t>
      </w:r>
      <w:r w:rsidR="007F3874">
        <w:t xml:space="preserve">PowerBuilder </w:t>
      </w:r>
      <w:r>
        <w:t>Shared Object?</w:t>
      </w:r>
    </w:p>
    <w:p w14:paraId="45630E83" w14:textId="67C8B1FC" w:rsidR="00EA74A9" w:rsidRDefault="00EA74A9" w:rsidP="00EA74A9">
      <w:pPr>
        <w:pStyle w:val="ListParagraph"/>
        <w:numPr>
          <w:ilvl w:val="1"/>
          <w:numId w:val="27"/>
        </w:numPr>
      </w:pPr>
      <w:r>
        <w:t>Global Variables and Thread-Safe Execution.</w:t>
      </w:r>
    </w:p>
    <w:p w14:paraId="196102BE" w14:textId="3D77EE89" w:rsidR="00436494" w:rsidRDefault="00436494" w:rsidP="00436494">
      <w:pPr>
        <w:pStyle w:val="ListParagraph"/>
        <w:numPr>
          <w:ilvl w:val="2"/>
          <w:numId w:val="27"/>
        </w:numPr>
      </w:pPr>
      <w:r>
        <w:t>What About “Reusing” SQLCA and Other Global Objects?</w:t>
      </w:r>
    </w:p>
    <w:p w14:paraId="6E7C1687" w14:textId="45855FCC" w:rsidR="00EA74A9" w:rsidRDefault="00EA74A9" w:rsidP="00EA74A9">
      <w:pPr>
        <w:pStyle w:val="ListParagraph"/>
        <w:numPr>
          <w:ilvl w:val="1"/>
          <w:numId w:val="27"/>
        </w:numPr>
      </w:pPr>
      <w:r>
        <w:t>The Shared Object PowerScript Functions.</w:t>
      </w:r>
    </w:p>
    <w:p w14:paraId="28B8E941" w14:textId="1F5CF547" w:rsidR="00EA74A9" w:rsidRDefault="00EA74A9" w:rsidP="00EA74A9">
      <w:pPr>
        <w:pStyle w:val="ListParagraph"/>
        <w:numPr>
          <w:ilvl w:val="0"/>
          <w:numId w:val="27"/>
        </w:numPr>
      </w:pPr>
      <w:r>
        <w:t>How Do You Make a Shared Object Do Something Useful?</w:t>
      </w:r>
    </w:p>
    <w:p w14:paraId="4C3A5BF1" w14:textId="3A26CCF1" w:rsidR="00EA74A9" w:rsidRDefault="00EA74A9" w:rsidP="00EA74A9">
      <w:pPr>
        <w:pStyle w:val="ListParagraph"/>
        <w:numPr>
          <w:ilvl w:val="1"/>
          <w:numId w:val="27"/>
        </w:numPr>
      </w:pPr>
      <w:r>
        <w:t xml:space="preserve">How Do You Retrieve Data </w:t>
      </w:r>
      <w:r w:rsidR="007568CE">
        <w:t>Using</w:t>
      </w:r>
      <w:r>
        <w:t xml:space="preserve"> a DataWindow Data Object</w:t>
      </w:r>
      <w:r w:rsidR="00140AAB">
        <w:t xml:space="preserve"> in a Shared Object?</w:t>
      </w:r>
    </w:p>
    <w:p w14:paraId="7D910A18" w14:textId="30E7C743" w:rsidR="007568CE" w:rsidRDefault="007568CE" w:rsidP="007568CE">
      <w:pPr>
        <w:pStyle w:val="ListParagraph"/>
        <w:numPr>
          <w:ilvl w:val="0"/>
          <w:numId w:val="27"/>
        </w:numPr>
      </w:pPr>
      <w:r>
        <w:t>How Do You Get Retrieved Data Out of a Shared Object?</w:t>
      </w:r>
    </w:p>
    <w:p w14:paraId="46D42AD5" w14:textId="41D18349" w:rsidR="007568CE" w:rsidRDefault="007568CE" w:rsidP="007568CE">
      <w:pPr>
        <w:pStyle w:val="ListParagraph"/>
        <w:numPr>
          <w:ilvl w:val="1"/>
          <w:numId w:val="27"/>
        </w:numPr>
      </w:pPr>
      <w:r>
        <w:t>Why the Callback Object Should Not Be Auto-Instantiated.</w:t>
      </w:r>
    </w:p>
    <w:p w14:paraId="1DA66EEC" w14:textId="09F2B7B2" w:rsidR="007568CE" w:rsidRDefault="007568CE" w:rsidP="007568CE">
      <w:pPr>
        <w:pStyle w:val="ListParagraph"/>
        <w:numPr>
          <w:ilvl w:val="1"/>
          <w:numId w:val="27"/>
        </w:numPr>
      </w:pPr>
      <w:r>
        <w:t>Creating and Restoring a Snapshot of a DataWindow/DataStore.</w:t>
      </w:r>
    </w:p>
    <w:p w14:paraId="3F7DEAF3" w14:textId="7EC9A742" w:rsidR="007568CE" w:rsidRDefault="007568CE" w:rsidP="007568CE">
      <w:pPr>
        <w:pStyle w:val="ListParagraph"/>
        <w:numPr>
          <w:ilvl w:val="1"/>
          <w:numId w:val="27"/>
        </w:numPr>
      </w:pPr>
      <w:r>
        <w:t>The Disadvantage of Using GetFullState/SetFullState.</w:t>
      </w:r>
    </w:p>
    <w:p w14:paraId="19229CE5" w14:textId="0BF1590C" w:rsidR="007568CE" w:rsidRDefault="007568CE" w:rsidP="007568CE">
      <w:pPr>
        <w:pStyle w:val="ListParagraph"/>
        <w:numPr>
          <w:ilvl w:val="2"/>
          <w:numId w:val="27"/>
        </w:numPr>
      </w:pPr>
      <w:r>
        <w:t xml:space="preserve">The SetNull </w:t>
      </w:r>
      <w:r w:rsidR="005D06FC">
        <w:t xml:space="preserve">PowerScript </w:t>
      </w:r>
      <w:r>
        <w:t>Function Does NOT Re</w:t>
      </w:r>
      <w:r w:rsidR="002C32B4">
        <w:t>claim</w:t>
      </w:r>
      <w:r>
        <w:t xml:space="preserve"> Memory.</w:t>
      </w:r>
    </w:p>
    <w:p w14:paraId="6D8DB89C" w14:textId="4E6122C5" w:rsidR="007568CE" w:rsidRDefault="007568CE" w:rsidP="007568CE">
      <w:pPr>
        <w:pStyle w:val="ListParagraph"/>
        <w:numPr>
          <w:ilvl w:val="1"/>
          <w:numId w:val="27"/>
        </w:numPr>
      </w:pPr>
      <w:r>
        <w:t>Multi-Threaded Retrieval of Very Large Result Sets Should Be Avoided.</w:t>
      </w:r>
    </w:p>
    <w:p w14:paraId="7F7FD0A1" w14:textId="01C5A9E3" w:rsidR="007568CE" w:rsidRDefault="007568CE" w:rsidP="007568CE">
      <w:pPr>
        <w:pStyle w:val="ListParagraph"/>
        <w:numPr>
          <w:ilvl w:val="0"/>
          <w:numId w:val="27"/>
        </w:numPr>
      </w:pPr>
      <w:r>
        <w:t>Customizing the Example Application</w:t>
      </w:r>
      <w:r w:rsidR="002C32B4">
        <w:t xml:space="preserve"> (or not)</w:t>
      </w:r>
      <w:r>
        <w:t>.</w:t>
      </w:r>
    </w:p>
    <w:p w14:paraId="305EF4C8" w14:textId="6CB04184" w:rsidR="007568CE" w:rsidRDefault="007568CE" w:rsidP="007568CE">
      <w:pPr>
        <w:pStyle w:val="ListParagraph"/>
        <w:numPr>
          <w:ilvl w:val="0"/>
          <w:numId w:val="27"/>
        </w:numPr>
      </w:pPr>
      <w:r>
        <w:t>Running the Multi-Threaded Data Retrieval Example Application.</w:t>
      </w:r>
    </w:p>
    <w:p w14:paraId="5190988E" w14:textId="248EC99D" w:rsidR="007568CE" w:rsidRDefault="007568CE" w:rsidP="007568CE">
      <w:pPr>
        <w:pStyle w:val="ListParagraph"/>
        <w:numPr>
          <w:ilvl w:val="1"/>
          <w:numId w:val="27"/>
        </w:numPr>
      </w:pPr>
      <w:r>
        <w:t>What To Do If Things Go Wrong.</w:t>
      </w:r>
    </w:p>
    <w:p w14:paraId="14D94A9A" w14:textId="49C3D81F" w:rsidR="007568CE" w:rsidRDefault="007568CE" w:rsidP="007568CE">
      <w:pPr>
        <w:pStyle w:val="ListParagraph"/>
        <w:numPr>
          <w:ilvl w:val="1"/>
          <w:numId w:val="27"/>
        </w:numPr>
      </w:pPr>
      <w:r>
        <w:t>Using the Main Application Window.</w:t>
      </w:r>
    </w:p>
    <w:p w14:paraId="794709AE" w14:textId="2CEF796B" w:rsidR="007568CE" w:rsidRDefault="007568CE" w:rsidP="007568CE">
      <w:pPr>
        <w:pStyle w:val="ListParagraph"/>
        <w:numPr>
          <w:ilvl w:val="1"/>
          <w:numId w:val="27"/>
        </w:numPr>
      </w:pPr>
      <w:r>
        <w:t>Using the Data Retrieval Window.</w:t>
      </w:r>
    </w:p>
    <w:p w14:paraId="7A11C68D" w14:textId="6E224998" w:rsidR="007568CE" w:rsidRDefault="007568CE" w:rsidP="007568CE">
      <w:pPr>
        <w:pStyle w:val="ListParagraph"/>
        <w:numPr>
          <w:ilvl w:val="2"/>
          <w:numId w:val="27"/>
        </w:numPr>
      </w:pPr>
      <w:r>
        <w:t>Single-Threaded vs. Multi-Threaded Data Retrieval.</w:t>
      </w:r>
    </w:p>
    <w:p w14:paraId="346E3A84" w14:textId="374BE27F" w:rsidR="007568CE" w:rsidRDefault="007568CE" w:rsidP="007568CE">
      <w:pPr>
        <w:pStyle w:val="ListParagraph"/>
        <w:numPr>
          <w:ilvl w:val="2"/>
          <w:numId w:val="27"/>
        </w:numPr>
      </w:pPr>
      <w:r>
        <w:t>“Use Async (if available)”.</w:t>
      </w:r>
    </w:p>
    <w:p w14:paraId="78FDCA7B" w14:textId="426CEC85" w:rsidR="007568CE" w:rsidRDefault="007568CE" w:rsidP="007568CE">
      <w:pPr>
        <w:pStyle w:val="ListParagraph"/>
        <w:numPr>
          <w:ilvl w:val="2"/>
          <w:numId w:val="27"/>
        </w:numPr>
      </w:pPr>
      <w:r>
        <w:t>Retrieval Statistics and the Data Retrieval Log.</w:t>
      </w:r>
    </w:p>
    <w:p w14:paraId="67BA73BE" w14:textId="206F5882" w:rsidR="007568CE" w:rsidRDefault="00B23035" w:rsidP="007568CE">
      <w:pPr>
        <w:pStyle w:val="ListParagraph"/>
        <w:numPr>
          <w:ilvl w:val="1"/>
          <w:numId w:val="27"/>
        </w:numPr>
      </w:pPr>
      <w:r>
        <w:t xml:space="preserve">The </w:t>
      </w:r>
      <w:r w:rsidR="007568CE">
        <w:t>Pros and Cons of Using Multi-Threaded Data Retrieval.</w:t>
      </w:r>
    </w:p>
    <w:p w14:paraId="7C37C102" w14:textId="2814BD50" w:rsidR="007568CE" w:rsidRDefault="007568CE" w:rsidP="007568CE">
      <w:pPr>
        <w:pStyle w:val="ListParagraph"/>
        <w:numPr>
          <w:ilvl w:val="1"/>
          <w:numId w:val="27"/>
        </w:numPr>
      </w:pPr>
      <w:r>
        <w:t>Remarks About the Application’s Global Variables.</w:t>
      </w:r>
    </w:p>
    <w:p w14:paraId="3EAF738A" w14:textId="5AB20A34" w:rsidR="007568CE" w:rsidRDefault="007568CE" w:rsidP="007568CE">
      <w:pPr>
        <w:pStyle w:val="ListParagraph"/>
        <w:numPr>
          <w:ilvl w:val="1"/>
          <w:numId w:val="27"/>
        </w:numPr>
      </w:pPr>
      <w:r>
        <w:t>Remarks About the Data Retrieval Window.</w:t>
      </w:r>
    </w:p>
    <w:p w14:paraId="7B3E5E67" w14:textId="23C042B2" w:rsidR="007568CE" w:rsidRDefault="007568CE" w:rsidP="007568CE">
      <w:pPr>
        <w:pStyle w:val="ListParagraph"/>
        <w:numPr>
          <w:ilvl w:val="1"/>
          <w:numId w:val="27"/>
        </w:numPr>
      </w:pPr>
      <w:r>
        <w:t>Remarks About the Database Thread Object.</w:t>
      </w:r>
    </w:p>
    <w:p w14:paraId="21CB6335" w14:textId="1E1BE1EE" w:rsidR="007568CE" w:rsidRDefault="007568CE" w:rsidP="007568CE">
      <w:pPr>
        <w:pStyle w:val="ListParagraph"/>
        <w:numPr>
          <w:ilvl w:val="1"/>
          <w:numId w:val="27"/>
        </w:numPr>
      </w:pPr>
      <w:r>
        <w:t>Remarks About the Callback Object.</w:t>
      </w:r>
    </w:p>
    <w:p w14:paraId="2EB71685" w14:textId="4C81E047" w:rsidR="00A873C3" w:rsidRDefault="00A873C3" w:rsidP="00A873C3">
      <w:pPr>
        <w:pStyle w:val="ListParagraph"/>
        <w:numPr>
          <w:ilvl w:val="0"/>
          <w:numId w:val="27"/>
        </w:numPr>
      </w:pPr>
      <w:r w:rsidRPr="00A873C3">
        <w:t>Final Observations About the Example Application</w:t>
      </w:r>
      <w:r>
        <w:t>.</w:t>
      </w:r>
    </w:p>
    <w:p w14:paraId="2D85D624" w14:textId="09505D6F" w:rsidR="00A81077" w:rsidRDefault="00A81077" w:rsidP="00A81077">
      <w:pPr>
        <w:pStyle w:val="ListParagraph"/>
        <w:numPr>
          <w:ilvl w:val="1"/>
          <w:numId w:val="27"/>
        </w:numPr>
      </w:pPr>
      <w:r w:rsidRPr="00A81077">
        <w:t>Additional Multi-Threading Examples</w:t>
      </w:r>
      <w:r>
        <w:t>.</w:t>
      </w:r>
    </w:p>
    <w:p w14:paraId="4417FC69" w14:textId="3065F9EA" w:rsidR="007568CE" w:rsidRDefault="007568CE" w:rsidP="007568CE">
      <w:pPr>
        <w:pStyle w:val="ListParagraph"/>
        <w:numPr>
          <w:ilvl w:val="0"/>
          <w:numId w:val="27"/>
        </w:numPr>
      </w:pPr>
      <w:r>
        <w:t xml:space="preserve">Taking Multi-Threading in </w:t>
      </w:r>
      <w:r w:rsidR="00320E4C">
        <w:t>PowerBuilder</w:t>
      </w:r>
      <w:r>
        <w:t xml:space="preserve"> to the Next Level.</w:t>
      </w:r>
    </w:p>
    <w:p w14:paraId="72BB027C" w14:textId="537DBB65" w:rsidR="007568CE" w:rsidRDefault="007568CE" w:rsidP="007568CE">
      <w:pPr>
        <w:pStyle w:val="ListParagraph"/>
        <w:numPr>
          <w:ilvl w:val="1"/>
          <w:numId w:val="27"/>
        </w:numPr>
      </w:pPr>
      <w:r>
        <w:t>Thread Task Objects and the Thread Manager.</w:t>
      </w:r>
    </w:p>
    <w:p w14:paraId="198AF14D" w14:textId="381CDDF9" w:rsidR="007568CE" w:rsidRDefault="007568CE" w:rsidP="007568CE">
      <w:pPr>
        <w:pStyle w:val="ListParagraph"/>
        <w:numPr>
          <w:ilvl w:val="0"/>
          <w:numId w:val="27"/>
        </w:numPr>
      </w:pPr>
      <w:r>
        <w:t>Indirect Interaction of a Shared Object and a Visual Object.</w:t>
      </w:r>
    </w:p>
    <w:p w14:paraId="467C5D6B" w14:textId="063FDA2A" w:rsidR="007568CE" w:rsidRDefault="007568CE" w:rsidP="007568CE">
      <w:pPr>
        <w:pStyle w:val="ListParagraph"/>
        <w:numPr>
          <w:ilvl w:val="1"/>
          <w:numId w:val="27"/>
        </w:numPr>
      </w:pPr>
      <w:r>
        <w:t>What Is a Handle?</w:t>
      </w:r>
    </w:p>
    <w:p w14:paraId="5AA13B86" w14:textId="6251500C" w:rsidR="007568CE" w:rsidRDefault="00482F16" w:rsidP="007568CE">
      <w:pPr>
        <w:pStyle w:val="ListParagraph"/>
        <w:numPr>
          <w:ilvl w:val="1"/>
          <w:numId w:val="27"/>
        </w:numPr>
      </w:pPr>
      <w:r>
        <w:t>Limitations</w:t>
      </w:r>
      <w:r w:rsidR="007568CE">
        <w:t xml:space="preserve"> of </w:t>
      </w:r>
      <w:r w:rsidR="00875D5B">
        <w:t>the Indirect Technique.</w:t>
      </w:r>
    </w:p>
    <w:p w14:paraId="060635F8" w14:textId="3221AE98" w:rsidR="00875D5B" w:rsidRDefault="00875D5B" w:rsidP="007568CE">
      <w:pPr>
        <w:pStyle w:val="ListParagraph"/>
        <w:numPr>
          <w:ilvl w:val="1"/>
          <w:numId w:val="27"/>
        </w:numPr>
      </w:pPr>
      <w:r>
        <w:t>The Send and Post PowerScript Functions.</w:t>
      </w:r>
    </w:p>
    <w:p w14:paraId="5133BC15" w14:textId="2299009B" w:rsidR="00875D5B" w:rsidRDefault="00875D5B" w:rsidP="007568CE">
      <w:pPr>
        <w:pStyle w:val="ListParagraph"/>
        <w:numPr>
          <w:ilvl w:val="1"/>
          <w:numId w:val="27"/>
        </w:numPr>
      </w:pPr>
      <w:r>
        <w:t>Copying a String by Passing its Memory Address.</w:t>
      </w:r>
    </w:p>
    <w:p w14:paraId="62B8F7AC" w14:textId="1CF0FE62" w:rsidR="00875D5B" w:rsidRDefault="00875D5B" w:rsidP="007568CE">
      <w:pPr>
        <w:pStyle w:val="ListParagraph"/>
        <w:numPr>
          <w:ilvl w:val="1"/>
          <w:numId w:val="27"/>
        </w:numPr>
      </w:pPr>
      <w:r>
        <w:t>Using the SendMessageW and</w:t>
      </w:r>
      <w:r w:rsidR="002C32B4">
        <w:t>/or</w:t>
      </w:r>
      <w:r>
        <w:t xml:space="preserve"> Po</w:t>
      </w:r>
      <w:r w:rsidR="001967D6">
        <w:t>st</w:t>
      </w:r>
      <w:r>
        <w:t>MessageW Windows API functions.</w:t>
      </w:r>
    </w:p>
    <w:p w14:paraId="3724D6B4" w14:textId="0685BA79" w:rsidR="004F5DD6" w:rsidRDefault="004F5DD6" w:rsidP="004F5DD6">
      <w:pPr>
        <w:pStyle w:val="Heading2"/>
      </w:pPr>
      <w:r w:rsidRPr="00FE0D3D">
        <w:lastRenderedPageBreak/>
        <w:t>Asynchronous</w:t>
      </w:r>
      <w:r>
        <w:t xml:space="preserve"> Database Operations</w:t>
      </w:r>
    </w:p>
    <w:p w14:paraId="236291AE" w14:textId="1F9FA4D3" w:rsidR="004F5DD6" w:rsidRDefault="0039658F" w:rsidP="004F5DD6">
      <w:bookmarkStart w:id="8" w:name="_Hlk91186017"/>
      <w:r>
        <w:t xml:space="preserve">Even though the primary goal of this </w:t>
      </w:r>
      <w:r w:rsidR="000A2C22">
        <w:t>document</w:t>
      </w:r>
      <w:r>
        <w:t xml:space="preserve"> is to help you understand how shared objects in PowerBuilder can be used to create multi-threaded applications, the example I’ve chosen to </w:t>
      </w:r>
      <w:r w:rsidR="00FE0D3D">
        <w:t xml:space="preserve">illustrate </w:t>
      </w:r>
      <w:r>
        <w:t xml:space="preserve">how multi-threading can be accomplished is </w:t>
      </w:r>
      <w:r w:rsidR="007F3B2D">
        <w:t xml:space="preserve">the </w:t>
      </w:r>
      <w:r>
        <w:t>retriev</w:t>
      </w:r>
      <w:r w:rsidR="007F3B2D">
        <w:t xml:space="preserve">al of </w:t>
      </w:r>
      <w:r>
        <w:t>data from a database.</w:t>
      </w:r>
      <w:r w:rsidR="006A6D03">
        <w:t xml:space="preserve"> </w:t>
      </w:r>
      <w:r w:rsidR="007F3B2D">
        <w:t xml:space="preserve">I listed </w:t>
      </w:r>
      <w:r w:rsidR="007F3874">
        <w:t>earlier</w:t>
      </w:r>
      <w:r w:rsidR="007F3B2D">
        <w:t xml:space="preserve"> </w:t>
      </w:r>
      <w:r w:rsidR="006A6D03">
        <w:t>several other tasks where shared objects and multi-threading c</w:t>
      </w:r>
      <w:r w:rsidR="007F3B2D">
        <w:t>ould</w:t>
      </w:r>
      <w:r w:rsidR="00ED4035">
        <w:t xml:space="preserve"> conceivably</w:t>
      </w:r>
      <w:r w:rsidR="006A6D03">
        <w:t xml:space="preserve"> be utilized to improve the user experience. </w:t>
      </w:r>
      <w:r w:rsidR="00CF7A50">
        <w:t xml:space="preserve">However, </w:t>
      </w:r>
      <w:r>
        <w:t xml:space="preserve">I think that </w:t>
      </w:r>
      <w:r w:rsidR="007B3134">
        <w:t>nearly all</w:t>
      </w:r>
      <w:r>
        <w:t xml:space="preserve"> PB developers have experienced </w:t>
      </w:r>
      <w:r w:rsidR="006A2694">
        <w:t xml:space="preserve">firsthand </w:t>
      </w:r>
      <w:r>
        <w:t xml:space="preserve">an unresponsive application </w:t>
      </w:r>
      <w:r w:rsidR="00D26404">
        <w:t>where it</w:t>
      </w:r>
      <w:r>
        <w:t xml:space="preserve"> </w:t>
      </w:r>
      <w:r w:rsidR="006A6D03">
        <w:t>wait</w:t>
      </w:r>
      <w:r w:rsidR="00FE0D3D">
        <w:t>s</w:t>
      </w:r>
      <w:r w:rsidR="006A6D03">
        <w:t xml:space="preserve"> for the database to respond to a </w:t>
      </w:r>
      <w:r w:rsidR="007F3B2D">
        <w:t xml:space="preserve">data retrieval </w:t>
      </w:r>
      <w:r w:rsidR="006A6D03">
        <w:t xml:space="preserve">request, so selecting this </w:t>
      </w:r>
      <w:r w:rsidR="005D0EFD">
        <w:t xml:space="preserve">task </w:t>
      </w:r>
      <w:r w:rsidR="006A6D03">
        <w:t xml:space="preserve">as the example </w:t>
      </w:r>
      <w:r w:rsidR="00D26404">
        <w:t xml:space="preserve">to focus on </w:t>
      </w:r>
      <w:r w:rsidR="006A6D03">
        <w:t xml:space="preserve">was </w:t>
      </w:r>
      <w:r w:rsidR="002C32B4">
        <w:t>an easy choice</w:t>
      </w:r>
      <w:r w:rsidR="006A6D03">
        <w:t>.</w:t>
      </w:r>
    </w:p>
    <w:bookmarkEnd w:id="8"/>
    <w:p w14:paraId="1CAA60E3" w14:textId="1997A7CD" w:rsidR="007F3874" w:rsidRDefault="007F3874" w:rsidP="007F3874">
      <w:pPr>
        <w:pStyle w:val="Heading3"/>
      </w:pPr>
      <w:r>
        <w:t>An Alternative to Multi-Threaded Data Retrieval</w:t>
      </w:r>
    </w:p>
    <w:p w14:paraId="548A500F" w14:textId="082BB965" w:rsidR="006A6D03" w:rsidRDefault="006A6D03" w:rsidP="004F5DD6">
      <w:bookmarkStart w:id="9" w:name="_Hlk91186111"/>
      <w:r>
        <w:t xml:space="preserve">I’d be remiss, however, if I neglected to mention an alternative </w:t>
      </w:r>
      <w:r w:rsidR="00D7530E">
        <w:t>to executing data retrieval request</w:t>
      </w:r>
      <w:r w:rsidR="00FE0D3D">
        <w:t>s</w:t>
      </w:r>
      <w:r w:rsidR="00D7530E">
        <w:t xml:space="preserve"> in a separate thread; asynchronous database operations. </w:t>
      </w:r>
      <w:r w:rsidR="0006188F">
        <w:t>The PowerBuilder Connection Reference publication describes the asynchronous database operations feature in this manner:</w:t>
      </w:r>
    </w:p>
    <w:p w14:paraId="6A6F3626" w14:textId="23D4DE01" w:rsidR="0006188F" w:rsidRDefault="007F3874" w:rsidP="0006188F">
      <w:pPr>
        <w:ind w:left="720"/>
        <w:rPr>
          <w:rFonts w:ascii="Segoe UI" w:hAnsi="Segoe UI" w:cs="Segoe UI"/>
          <w:color w:val="171717"/>
          <w:sz w:val="21"/>
          <w:szCs w:val="21"/>
          <w:shd w:val="clear" w:color="auto" w:fill="FFFFFF"/>
        </w:rPr>
      </w:pPr>
      <w:r>
        <w:rPr>
          <w:rFonts w:ascii="Segoe UI" w:hAnsi="Segoe UI" w:cs="Segoe UI"/>
          <w:color w:val="171717"/>
          <w:sz w:val="21"/>
          <w:szCs w:val="21"/>
          <w:shd w:val="clear" w:color="auto" w:fill="FFFFFF"/>
        </w:rPr>
        <w:t>“</w:t>
      </w:r>
      <w:r w:rsidR="0006188F">
        <w:rPr>
          <w:rFonts w:ascii="Segoe UI" w:hAnsi="Segoe UI" w:cs="Segoe UI"/>
          <w:color w:val="171717"/>
          <w:sz w:val="21"/>
          <w:szCs w:val="21"/>
          <w:shd w:val="clear" w:color="auto" w:fill="FFFFFF"/>
        </w:rPr>
        <w:t>(It) allows you to perform asynchronous operations on your database in PowerBuilder. If you have coded a RetrieveRow event for a DataWindow object or report, you can cancel the current database retrieval operation or start another (non-database) operation that does not use the same database connection before the current operation completes. You can also switch to another Windows process while the retrieval takes place.</w:t>
      </w:r>
      <w:r>
        <w:rPr>
          <w:rFonts w:ascii="Segoe UI" w:hAnsi="Segoe UI" w:cs="Segoe UI"/>
          <w:color w:val="171717"/>
          <w:sz w:val="21"/>
          <w:szCs w:val="21"/>
          <w:shd w:val="clear" w:color="auto" w:fill="FFFFFF"/>
        </w:rPr>
        <w:t>”</w:t>
      </w:r>
    </w:p>
    <w:p w14:paraId="1104112D" w14:textId="4DE3170B" w:rsidR="0006188F" w:rsidRDefault="0006188F" w:rsidP="0006188F">
      <w:pPr>
        <w:rPr>
          <w:rFonts w:ascii="Segoe UI" w:hAnsi="Segoe UI" w:cs="Segoe UI"/>
          <w:color w:val="171717"/>
          <w:sz w:val="21"/>
          <w:szCs w:val="21"/>
          <w:shd w:val="clear" w:color="auto" w:fill="FFFFFF"/>
        </w:rPr>
      </w:pPr>
      <w:r>
        <w:rPr>
          <w:rFonts w:ascii="Segoe UI" w:hAnsi="Segoe UI" w:cs="Segoe UI"/>
          <w:color w:val="171717"/>
          <w:sz w:val="21"/>
          <w:szCs w:val="21"/>
          <w:shd w:val="clear" w:color="auto" w:fill="FFFFFF"/>
        </w:rPr>
        <w:t xml:space="preserve">You enable </w:t>
      </w:r>
      <w:r w:rsidR="00CF7A50">
        <w:rPr>
          <w:rFonts w:ascii="Segoe UI" w:hAnsi="Segoe UI" w:cs="Segoe UI"/>
          <w:color w:val="171717"/>
          <w:sz w:val="21"/>
          <w:szCs w:val="21"/>
          <w:shd w:val="clear" w:color="auto" w:fill="FFFFFF"/>
        </w:rPr>
        <w:t xml:space="preserve">the ability to utilize </w:t>
      </w:r>
      <w:r w:rsidR="00FE0D3D">
        <w:rPr>
          <w:rFonts w:ascii="Segoe UI" w:hAnsi="Segoe UI" w:cs="Segoe UI"/>
          <w:color w:val="171717"/>
          <w:sz w:val="21"/>
          <w:szCs w:val="21"/>
          <w:shd w:val="clear" w:color="auto" w:fill="FFFFFF"/>
        </w:rPr>
        <w:t xml:space="preserve">this feature </w:t>
      </w:r>
      <w:r w:rsidR="00606A56">
        <w:rPr>
          <w:rFonts w:ascii="Segoe UI" w:hAnsi="Segoe UI" w:cs="Segoe UI"/>
          <w:color w:val="171717"/>
          <w:sz w:val="21"/>
          <w:szCs w:val="21"/>
          <w:shd w:val="clear" w:color="auto" w:fill="FFFFFF"/>
        </w:rPr>
        <w:t>(without activating</w:t>
      </w:r>
      <w:r w:rsidR="00FE0D3D">
        <w:rPr>
          <w:rFonts w:ascii="Segoe UI" w:hAnsi="Segoe UI" w:cs="Segoe UI"/>
          <w:color w:val="171717"/>
          <w:sz w:val="21"/>
          <w:szCs w:val="21"/>
          <w:shd w:val="clear" w:color="auto" w:fill="FFFFFF"/>
        </w:rPr>
        <w:t xml:space="preserve"> it</w:t>
      </w:r>
      <w:r w:rsidR="00606A56">
        <w:rPr>
          <w:rFonts w:ascii="Segoe UI" w:hAnsi="Segoe UI" w:cs="Segoe UI"/>
          <w:color w:val="171717"/>
          <w:sz w:val="21"/>
          <w:szCs w:val="21"/>
          <w:shd w:val="clear" w:color="auto" w:fill="FFFFFF"/>
        </w:rPr>
        <w:t>)</w:t>
      </w:r>
      <w:r w:rsidR="00FE0D3D">
        <w:rPr>
          <w:rFonts w:ascii="Segoe UI" w:hAnsi="Segoe UI" w:cs="Segoe UI"/>
          <w:color w:val="171717"/>
          <w:sz w:val="21"/>
          <w:szCs w:val="21"/>
          <w:shd w:val="clear" w:color="auto" w:fill="FFFFFF"/>
        </w:rPr>
        <w:t xml:space="preserve"> </w:t>
      </w:r>
      <w:r>
        <w:rPr>
          <w:rFonts w:ascii="Segoe UI" w:hAnsi="Segoe UI" w:cs="Segoe UI"/>
          <w:color w:val="171717"/>
          <w:sz w:val="21"/>
          <w:szCs w:val="21"/>
          <w:shd w:val="clear" w:color="auto" w:fill="FFFFFF"/>
        </w:rPr>
        <w:t xml:space="preserve">by including the database parameter “Async=1” in the DBParm property of the Transaction object. </w:t>
      </w:r>
      <w:r w:rsidR="00FE0D3D">
        <w:rPr>
          <w:rFonts w:ascii="Segoe UI" w:hAnsi="Segoe UI" w:cs="Segoe UI"/>
          <w:color w:val="171717"/>
          <w:sz w:val="21"/>
          <w:szCs w:val="21"/>
          <w:shd w:val="clear" w:color="auto" w:fill="FFFFFF"/>
        </w:rPr>
        <w:t>Once enabled, y</w:t>
      </w:r>
      <w:r w:rsidR="00606A56">
        <w:rPr>
          <w:rFonts w:ascii="Segoe UI" w:hAnsi="Segoe UI" w:cs="Segoe UI"/>
          <w:color w:val="171717"/>
          <w:sz w:val="21"/>
          <w:szCs w:val="21"/>
          <w:shd w:val="clear" w:color="auto" w:fill="FFFFFF"/>
        </w:rPr>
        <w:t>ou activate asynchronous database operations by placing code in the Retr</w:t>
      </w:r>
      <w:r w:rsidR="00FE0D3D">
        <w:rPr>
          <w:rFonts w:ascii="Segoe UI" w:hAnsi="Segoe UI" w:cs="Segoe UI"/>
          <w:color w:val="171717"/>
          <w:sz w:val="21"/>
          <w:szCs w:val="21"/>
          <w:shd w:val="clear" w:color="auto" w:fill="FFFFFF"/>
        </w:rPr>
        <w:t>i</w:t>
      </w:r>
      <w:r w:rsidR="00606A56">
        <w:rPr>
          <w:rFonts w:ascii="Segoe UI" w:hAnsi="Segoe UI" w:cs="Segoe UI"/>
          <w:color w:val="171717"/>
          <w:sz w:val="21"/>
          <w:szCs w:val="21"/>
          <w:shd w:val="clear" w:color="auto" w:fill="FFFFFF"/>
        </w:rPr>
        <w:t xml:space="preserve">eveRow event </w:t>
      </w:r>
      <w:r>
        <w:rPr>
          <w:rFonts w:ascii="Segoe UI" w:hAnsi="Segoe UI" w:cs="Segoe UI"/>
          <w:color w:val="171717"/>
          <w:sz w:val="21"/>
          <w:szCs w:val="21"/>
          <w:shd w:val="clear" w:color="auto" w:fill="FFFFFF"/>
        </w:rPr>
        <w:t>of a DataWindow control or DataStore</w:t>
      </w:r>
      <w:r w:rsidR="0047636B">
        <w:rPr>
          <w:rFonts w:ascii="Segoe UI" w:hAnsi="Segoe UI" w:cs="Segoe UI"/>
          <w:color w:val="171717"/>
          <w:sz w:val="21"/>
          <w:szCs w:val="21"/>
          <w:shd w:val="clear" w:color="auto" w:fill="FFFFFF"/>
        </w:rPr>
        <w:t xml:space="preserve">. When activated, </w:t>
      </w:r>
      <w:r>
        <w:rPr>
          <w:rFonts w:ascii="Segoe UI" w:hAnsi="Segoe UI" w:cs="Segoe UI"/>
          <w:color w:val="171717"/>
          <w:sz w:val="21"/>
          <w:szCs w:val="21"/>
          <w:shd w:val="clear" w:color="auto" w:fill="FFFFFF"/>
        </w:rPr>
        <w:t xml:space="preserve">the application no longer waits </w:t>
      </w:r>
      <w:r w:rsidR="0047636B">
        <w:rPr>
          <w:rFonts w:ascii="Segoe UI" w:hAnsi="Segoe UI" w:cs="Segoe UI"/>
          <w:color w:val="171717"/>
          <w:sz w:val="21"/>
          <w:szCs w:val="21"/>
          <w:shd w:val="clear" w:color="auto" w:fill="FFFFFF"/>
        </w:rPr>
        <w:t xml:space="preserve">while </w:t>
      </w:r>
      <w:r>
        <w:rPr>
          <w:rFonts w:ascii="Segoe UI" w:hAnsi="Segoe UI" w:cs="Segoe UI"/>
          <w:color w:val="171717"/>
          <w:sz w:val="21"/>
          <w:szCs w:val="21"/>
          <w:shd w:val="clear" w:color="auto" w:fill="FFFFFF"/>
        </w:rPr>
        <w:t xml:space="preserve">the database request </w:t>
      </w:r>
      <w:r w:rsidR="0047636B">
        <w:rPr>
          <w:rFonts w:ascii="Segoe UI" w:hAnsi="Segoe UI" w:cs="Segoe UI"/>
          <w:color w:val="171717"/>
          <w:sz w:val="21"/>
          <w:szCs w:val="21"/>
          <w:shd w:val="clear" w:color="auto" w:fill="FFFFFF"/>
        </w:rPr>
        <w:t>is being complete</w:t>
      </w:r>
      <w:r w:rsidR="00FF7D1A">
        <w:rPr>
          <w:rFonts w:ascii="Segoe UI" w:hAnsi="Segoe UI" w:cs="Segoe UI"/>
          <w:color w:val="171717"/>
          <w:sz w:val="21"/>
          <w:szCs w:val="21"/>
          <w:shd w:val="clear" w:color="auto" w:fill="FFFFFF"/>
        </w:rPr>
        <w:t>d</w:t>
      </w:r>
      <w:r w:rsidR="00606A56">
        <w:rPr>
          <w:rFonts w:ascii="Segoe UI" w:hAnsi="Segoe UI" w:cs="Segoe UI"/>
          <w:color w:val="171717"/>
          <w:sz w:val="21"/>
          <w:szCs w:val="21"/>
          <w:shd w:val="clear" w:color="auto" w:fill="FFFFFF"/>
        </w:rPr>
        <w:t xml:space="preserve"> and you have the ability to cancel the request before it completes</w:t>
      </w:r>
      <w:r w:rsidR="0047636B">
        <w:rPr>
          <w:rFonts w:ascii="Segoe UI" w:hAnsi="Segoe UI" w:cs="Segoe UI"/>
          <w:color w:val="171717"/>
          <w:sz w:val="21"/>
          <w:szCs w:val="21"/>
          <w:shd w:val="clear" w:color="auto" w:fill="FFFFFF"/>
        </w:rPr>
        <w:t xml:space="preserve"> or as data is being returned.</w:t>
      </w:r>
    </w:p>
    <w:p w14:paraId="2B1BB999" w14:textId="7BB3AD0E" w:rsidR="0047636B" w:rsidRDefault="0047636B" w:rsidP="0047636B">
      <w:pPr>
        <w:ind w:left="720" w:hanging="720"/>
        <w:rPr>
          <w:rFonts w:ascii="Segoe UI" w:hAnsi="Segoe UI" w:cs="Segoe UI"/>
          <w:color w:val="171717"/>
          <w:sz w:val="21"/>
          <w:szCs w:val="21"/>
          <w:shd w:val="clear" w:color="auto" w:fill="FFFFFF"/>
        </w:rPr>
      </w:pPr>
      <w:r>
        <w:rPr>
          <w:rFonts w:ascii="Segoe UI" w:hAnsi="Segoe UI" w:cs="Segoe UI"/>
          <w:color w:val="171717"/>
          <w:sz w:val="21"/>
          <w:szCs w:val="21"/>
          <w:shd w:val="clear" w:color="auto" w:fill="FFFFFF"/>
        </w:rPr>
        <w:t>Note:</w:t>
      </w:r>
      <w:r>
        <w:rPr>
          <w:rFonts w:ascii="Segoe UI" w:hAnsi="Segoe UI" w:cs="Segoe UI"/>
          <w:color w:val="171717"/>
          <w:sz w:val="21"/>
          <w:szCs w:val="21"/>
          <w:shd w:val="clear" w:color="auto" w:fill="FFFFFF"/>
        </w:rPr>
        <w:tab/>
      </w:r>
      <w:r w:rsidR="00FE0D3D">
        <w:rPr>
          <w:rFonts w:ascii="Segoe UI" w:hAnsi="Segoe UI" w:cs="Segoe UI"/>
          <w:color w:val="171717"/>
          <w:sz w:val="21"/>
          <w:szCs w:val="21"/>
          <w:shd w:val="clear" w:color="auto" w:fill="FFFFFF"/>
        </w:rPr>
        <w:t>In order to be able t</w:t>
      </w:r>
      <w:r>
        <w:rPr>
          <w:rFonts w:ascii="Segoe UI" w:hAnsi="Segoe UI" w:cs="Segoe UI"/>
          <w:color w:val="171717"/>
          <w:sz w:val="21"/>
          <w:szCs w:val="21"/>
          <w:shd w:val="clear" w:color="auto" w:fill="FFFFFF"/>
        </w:rPr>
        <w:t xml:space="preserve">o place code in a DataStore object, you must create a new, </w:t>
      </w:r>
      <w:r w:rsidR="00FF3FCC">
        <w:rPr>
          <w:rFonts w:ascii="Segoe UI" w:hAnsi="Segoe UI" w:cs="Segoe UI"/>
          <w:color w:val="171717"/>
          <w:sz w:val="21"/>
          <w:szCs w:val="21"/>
          <w:shd w:val="clear" w:color="auto" w:fill="FFFFFF"/>
        </w:rPr>
        <w:t>descendant</w:t>
      </w:r>
      <w:r>
        <w:rPr>
          <w:rFonts w:ascii="Segoe UI" w:hAnsi="Segoe UI" w:cs="Segoe UI"/>
          <w:color w:val="171717"/>
          <w:sz w:val="21"/>
          <w:szCs w:val="21"/>
          <w:shd w:val="clear" w:color="auto" w:fill="FFFFFF"/>
        </w:rPr>
        <w:t xml:space="preserve"> DataStore object by inheriting from </w:t>
      </w:r>
      <w:r w:rsidR="00C60937">
        <w:rPr>
          <w:rFonts w:ascii="Segoe UI" w:hAnsi="Segoe UI" w:cs="Segoe UI"/>
          <w:color w:val="171717"/>
          <w:sz w:val="21"/>
          <w:szCs w:val="21"/>
          <w:shd w:val="clear" w:color="auto" w:fill="FFFFFF"/>
        </w:rPr>
        <w:t xml:space="preserve">either </w:t>
      </w:r>
      <w:r>
        <w:rPr>
          <w:rFonts w:ascii="Segoe UI" w:hAnsi="Segoe UI" w:cs="Segoe UI"/>
          <w:color w:val="171717"/>
          <w:sz w:val="21"/>
          <w:szCs w:val="21"/>
          <w:shd w:val="clear" w:color="auto" w:fill="FFFFFF"/>
        </w:rPr>
        <w:t>the DataStore standard class object</w:t>
      </w:r>
      <w:r w:rsidR="00C60937">
        <w:rPr>
          <w:rFonts w:ascii="Segoe UI" w:hAnsi="Segoe UI" w:cs="Segoe UI"/>
          <w:color w:val="171717"/>
          <w:sz w:val="21"/>
          <w:szCs w:val="21"/>
          <w:shd w:val="clear" w:color="auto" w:fill="FFFFFF"/>
        </w:rPr>
        <w:t xml:space="preserve"> or an existing object that is descended from the DataStore</w:t>
      </w:r>
      <w:r>
        <w:rPr>
          <w:rFonts w:ascii="Segoe UI" w:hAnsi="Segoe UI" w:cs="Segoe UI"/>
          <w:color w:val="171717"/>
          <w:sz w:val="21"/>
          <w:szCs w:val="21"/>
          <w:shd w:val="clear" w:color="auto" w:fill="FFFFFF"/>
        </w:rPr>
        <w:t>.</w:t>
      </w:r>
    </w:p>
    <w:bookmarkEnd w:id="9"/>
    <w:p w14:paraId="001100AF" w14:textId="0E0F9851" w:rsidR="00606A56" w:rsidRDefault="00606A56" w:rsidP="00606A56">
      <w:pPr>
        <w:pStyle w:val="Heading3"/>
      </w:pPr>
      <w:r>
        <w:t xml:space="preserve">Canceling </w:t>
      </w:r>
      <w:r w:rsidR="00D1224C">
        <w:t>an</w:t>
      </w:r>
      <w:r>
        <w:t xml:space="preserve"> Asynchronous Data Retrieval Request</w:t>
      </w:r>
    </w:p>
    <w:p w14:paraId="0085CB14" w14:textId="0753923C" w:rsidR="00606A56" w:rsidRDefault="00606A56" w:rsidP="00606A56">
      <w:bookmarkStart w:id="10" w:name="_Hlk91186139"/>
      <w:r>
        <w:t xml:space="preserve">The DBCancel method can be used to cancel a pending data retrieval request </w:t>
      </w:r>
      <w:r w:rsidR="0047636B">
        <w:t xml:space="preserve">in </w:t>
      </w:r>
      <w:r w:rsidR="00C60937">
        <w:t xml:space="preserve">either </w:t>
      </w:r>
      <w:r w:rsidR="0047636B">
        <w:t>a DataWindow control or a DataStore. Once data has started to be transferred from the database server to the DataWindow control or DataStore, the DBCancel method can</w:t>
      </w:r>
      <w:r w:rsidR="00C60937">
        <w:t xml:space="preserve"> then</w:t>
      </w:r>
      <w:r w:rsidR="0047636B">
        <w:t xml:space="preserve"> be called from the RetrieveRow event</w:t>
      </w:r>
      <w:r w:rsidR="00C60937">
        <w:t xml:space="preserve"> to cancel any remaining rows</w:t>
      </w:r>
      <w:r w:rsidR="0047636B">
        <w:t>. Refer to the Help topic named “DBCancel method (DataWindows)” for more information.</w:t>
      </w:r>
    </w:p>
    <w:bookmarkEnd w:id="10"/>
    <w:p w14:paraId="3D06B946" w14:textId="6DB929FC" w:rsidR="0047636B" w:rsidRDefault="00D1224C" w:rsidP="00D1224C">
      <w:pPr>
        <w:pStyle w:val="Heading3"/>
      </w:pPr>
      <w:r>
        <w:t>Disadvantages of Using Asynchronous Database Operations</w:t>
      </w:r>
    </w:p>
    <w:p w14:paraId="738CA766" w14:textId="412B5964" w:rsidR="00D1224C" w:rsidRDefault="00D1224C" w:rsidP="00D1224C">
      <w:bookmarkStart w:id="11" w:name="_Hlk91186184"/>
      <w:r>
        <w:t>While</w:t>
      </w:r>
      <w:r w:rsidR="00C60937">
        <w:t xml:space="preserve"> asynchronous database operations have the advantage of being</w:t>
      </w:r>
      <w:r>
        <w:t xml:space="preserve"> fairly simple to use, there are some disadvantages:</w:t>
      </w:r>
    </w:p>
    <w:p w14:paraId="5985739B" w14:textId="121CE7D0" w:rsidR="00D1224C" w:rsidRDefault="00D1224C" w:rsidP="00D1224C">
      <w:pPr>
        <w:pStyle w:val="ListParagraph"/>
        <w:numPr>
          <w:ilvl w:val="0"/>
          <w:numId w:val="24"/>
        </w:numPr>
      </w:pPr>
      <w:r>
        <w:t xml:space="preserve">It’s not supported by all of the PB database </w:t>
      </w:r>
      <w:r w:rsidR="006B5322">
        <w:t xml:space="preserve">provider </w:t>
      </w:r>
      <w:r w:rsidR="00FF7D1A">
        <w:t>interfaces</w:t>
      </w:r>
      <w:r>
        <w:t>.</w:t>
      </w:r>
      <w:r>
        <w:br/>
      </w:r>
      <w:r>
        <w:br/>
      </w:r>
      <w:r w:rsidR="007E2BC5">
        <w:t xml:space="preserve">It is not supported by the </w:t>
      </w:r>
      <w:r w:rsidR="00C60937">
        <w:t xml:space="preserve">deprecated </w:t>
      </w:r>
      <w:r w:rsidR="007E2BC5">
        <w:t>SNC (SQL Server Native Client)</w:t>
      </w:r>
      <w:r w:rsidR="001738A3">
        <w:t xml:space="preserve"> provider</w:t>
      </w:r>
      <w:r w:rsidR="007E2BC5">
        <w:t xml:space="preserve"> </w:t>
      </w:r>
      <w:r w:rsidR="00C60937">
        <w:t xml:space="preserve">interface </w:t>
      </w:r>
      <w:r w:rsidR="007E2BC5">
        <w:t xml:space="preserve">and </w:t>
      </w:r>
      <w:r w:rsidR="00C60937">
        <w:t xml:space="preserve">its replacement, the </w:t>
      </w:r>
      <w:r w:rsidR="007E2BC5">
        <w:t xml:space="preserve">MSOLEDBSQL </w:t>
      </w:r>
      <w:r w:rsidR="001738A3">
        <w:t xml:space="preserve">provider </w:t>
      </w:r>
      <w:r w:rsidR="00FF7D1A">
        <w:t>interface</w:t>
      </w:r>
      <w:r w:rsidR="007E2BC5">
        <w:t xml:space="preserve">. It is supported by ODBC </w:t>
      </w:r>
      <w:r w:rsidR="00FE0D3D">
        <w:t>only when</w:t>
      </w:r>
      <w:r w:rsidR="007E2BC5">
        <w:t xml:space="preserve"> the </w:t>
      </w:r>
      <w:r w:rsidR="007E2BC5">
        <w:lastRenderedPageBreak/>
        <w:t>underlying vendor-supplied ODBC driver supports the necessary asynchronous protocols.</w:t>
      </w:r>
      <w:r w:rsidR="00A93172">
        <w:t xml:space="preserve"> </w:t>
      </w:r>
      <w:r w:rsidR="00C60937">
        <w:t>The use of m</w:t>
      </w:r>
      <w:r w:rsidR="00FE0D3D">
        <w:t xml:space="preserve">ulti-threading (i.e., </w:t>
      </w:r>
      <w:r w:rsidR="00FF3FCC">
        <w:t xml:space="preserve">a </w:t>
      </w:r>
      <w:r w:rsidR="00FE0D3D">
        <w:t>s</w:t>
      </w:r>
      <w:r w:rsidR="00A93172">
        <w:t>hared object</w:t>
      </w:r>
      <w:r w:rsidR="00FE0D3D">
        <w:t>)</w:t>
      </w:r>
      <w:r w:rsidR="00A93172">
        <w:t xml:space="preserve"> do</w:t>
      </w:r>
      <w:r w:rsidR="00FE0D3D">
        <w:t>es</w:t>
      </w:r>
      <w:r w:rsidR="00A93172">
        <w:t xml:space="preserve"> not have this limitation</w:t>
      </w:r>
      <w:r w:rsidR="00D26404">
        <w:t>, because it works in the PB application instead of in the database provider interface.</w:t>
      </w:r>
      <w:r w:rsidR="007E2BC5">
        <w:br/>
      </w:r>
    </w:p>
    <w:p w14:paraId="22A608C8" w14:textId="602BB7EF" w:rsidR="007E2BC5" w:rsidRDefault="00A93172" w:rsidP="00D1224C">
      <w:pPr>
        <w:pStyle w:val="ListParagraph"/>
        <w:numPr>
          <w:ilvl w:val="0"/>
          <w:numId w:val="24"/>
        </w:numPr>
      </w:pPr>
      <w:r>
        <w:t>While an asynchronous database operation is pending, you cannot start another database operation using the same database connection (Transaction object).</w:t>
      </w:r>
      <w:r>
        <w:br/>
      </w:r>
      <w:r>
        <w:br/>
        <w:t xml:space="preserve">A shared object is also limited </w:t>
      </w:r>
      <w:r w:rsidR="00B43174">
        <w:t>by this restriction</w:t>
      </w:r>
      <w:r>
        <w:t>, but an application can have multiple shared objects</w:t>
      </w:r>
      <w:r w:rsidR="00F84D00">
        <w:t>, each using its own Transaction object</w:t>
      </w:r>
      <w:r w:rsidR="00FF3FCC">
        <w:t xml:space="preserve"> in a separate execution thread</w:t>
      </w:r>
      <w:r w:rsidR="00F84D00">
        <w:t>,</w:t>
      </w:r>
      <w:r>
        <w:t xml:space="preserve"> working simultaneously.</w:t>
      </w:r>
      <w:r w:rsidR="001957D4">
        <w:t xml:space="preserve"> You can see this working in the example application.</w:t>
      </w:r>
      <w:r w:rsidR="0079687B">
        <w:br/>
      </w:r>
    </w:p>
    <w:p w14:paraId="30CCAE85" w14:textId="5560F769" w:rsidR="0079687B" w:rsidRDefault="0079687B" w:rsidP="0079687B">
      <w:pPr>
        <w:pStyle w:val="ListParagraph"/>
        <w:numPr>
          <w:ilvl w:val="0"/>
          <w:numId w:val="24"/>
        </w:numPr>
      </w:pPr>
      <w:r>
        <w:t xml:space="preserve">The existence of code in a RetrieveRow event </w:t>
      </w:r>
      <w:r w:rsidR="00F84D00">
        <w:t xml:space="preserve">can </w:t>
      </w:r>
      <w:r w:rsidR="002A4152">
        <w:t xml:space="preserve">potentially </w:t>
      </w:r>
      <w:r>
        <w:t>degrade application performance.</w:t>
      </w:r>
      <w:r>
        <w:br/>
      </w:r>
      <w:r>
        <w:br/>
        <w:t xml:space="preserve">The presence of </w:t>
      </w:r>
      <w:r>
        <w:rPr>
          <w:u w:val="single"/>
        </w:rPr>
        <w:t>any</w:t>
      </w:r>
      <w:r>
        <w:t xml:space="preserve"> code (even a comment) in that event script </w:t>
      </w:r>
      <w:r w:rsidR="00A1639A">
        <w:t xml:space="preserve">will cause PowerBuilder to execute the event for </w:t>
      </w:r>
      <w:r w:rsidR="00A1639A" w:rsidRPr="00F84D00">
        <w:rPr>
          <w:u w:val="single"/>
        </w:rPr>
        <w:t>every</w:t>
      </w:r>
      <w:r w:rsidR="00A1639A">
        <w:t xml:space="preserve"> row that is retrieved.</w:t>
      </w:r>
      <w:r w:rsidR="00FF3FCC">
        <w:t xml:space="preserve"> Depending on</w:t>
      </w:r>
      <w:r w:rsidR="008E420D">
        <w:t xml:space="preserve"> what the code in this event does, i</w:t>
      </w:r>
      <w:r w:rsidR="00A1639A">
        <w:t>f the result set is large the application could slow down noticeably.</w:t>
      </w:r>
      <w:r w:rsidR="00A1639A">
        <w:br/>
      </w:r>
      <w:r w:rsidR="00A1639A">
        <w:br/>
        <w:t xml:space="preserve">While a shared object that performs data retrieval is not required to place code in the RetrieveRow event, you may </w:t>
      </w:r>
      <w:r w:rsidR="00F84D00">
        <w:t xml:space="preserve">still </w:t>
      </w:r>
      <w:r w:rsidR="00A1639A">
        <w:t xml:space="preserve">elect </w:t>
      </w:r>
      <w:r w:rsidR="00FF7D1A">
        <w:t xml:space="preserve">to use asynchronous data operations </w:t>
      </w:r>
      <w:r w:rsidR="00A1639A">
        <w:t>in order to be able to cancel a database retrieval request that is pending</w:t>
      </w:r>
      <w:r w:rsidR="002A4152">
        <w:t xml:space="preserve"> (i.e., has not yet started to return data)</w:t>
      </w:r>
      <w:r w:rsidR="00A1639A">
        <w:t xml:space="preserve"> in the shared object.</w:t>
      </w:r>
      <w:r w:rsidR="00F84D00">
        <w:br/>
      </w:r>
      <w:r w:rsidR="00F84D00">
        <w:br/>
        <w:t xml:space="preserve">The example application uses </w:t>
      </w:r>
      <w:r w:rsidR="00B43174">
        <w:t xml:space="preserve">one type of </w:t>
      </w:r>
      <w:r w:rsidR="00F84D00">
        <w:t xml:space="preserve">a DataStore object that contains code in its RetrieveRow event when asynchronous data operations (Async=1) are in effect, and it uses another </w:t>
      </w:r>
      <w:r w:rsidR="00B43174">
        <w:t xml:space="preserve">type of a </w:t>
      </w:r>
      <w:r w:rsidR="00F84D00">
        <w:t>DataStore object that does not contain any RetrieveRow event code when Async=0 is in use.</w:t>
      </w:r>
    </w:p>
    <w:p w14:paraId="1900BCCF" w14:textId="511313BE" w:rsidR="00A93172" w:rsidRDefault="00A93172" w:rsidP="00A93172">
      <w:r>
        <w:t>If the limitations</w:t>
      </w:r>
      <w:r w:rsidR="006909A6">
        <w:t xml:space="preserve"> described above</w:t>
      </w:r>
      <w:r>
        <w:t xml:space="preserve"> are acceptable, then by all means, investigate the use of asynchronous database operations in your applications.</w:t>
      </w:r>
    </w:p>
    <w:p w14:paraId="3154D9E0" w14:textId="71C2BFCA" w:rsidR="00A93172" w:rsidRPr="00D1224C" w:rsidRDefault="00A93172" w:rsidP="00A93172">
      <w:r>
        <w:t xml:space="preserve">Now let’s </w:t>
      </w:r>
      <w:r w:rsidR="0079687B">
        <w:t xml:space="preserve">return to </w:t>
      </w:r>
      <w:r w:rsidR="00E10D3C">
        <w:t xml:space="preserve">the subject of </w:t>
      </w:r>
      <w:r w:rsidR="0079687B">
        <w:t>multi-threaded data retrieval.</w:t>
      </w:r>
    </w:p>
    <w:bookmarkEnd w:id="11"/>
    <w:p w14:paraId="75A9D545" w14:textId="09F97B46" w:rsidR="004751E2" w:rsidRDefault="004751E2" w:rsidP="00CA7857">
      <w:pPr>
        <w:pStyle w:val="Heading2"/>
      </w:pPr>
      <w:r>
        <w:t>The Multi</w:t>
      </w:r>
      <w:r w:rsidR="00107AB8">
        <w:t>-T</w:t>
      </w:r>
      <w:r>
        <w:t>hreaded Data Retrieval Example Application</w:t>
      </w:r>
    </w:p>
    <w:p w14:paraId="1812299E" w14:textId="007AA422" w:rsidR="00B1210F" w:rsidRDefault="00B1210F" w:rsidP="004751E2">
      <w:r>
        <w:t xml:space="preserve">I </w:t>
      </w:r>
      <w:r w:rsidR="00FF7D1A">
        <w:t>created</w:t>
      </w:r>
      <w:r>
        <w:t xml:space="preserve"> </w:t>
      </w:r>
      <w:r w:rsidR="00F84D00">
        <w:t>the</w:t>
      </w:r>
      <w:r w:rsidR="004751E2">
        <w:t xml:space="preserve"> example PowerBuilder application t</w:t>
      </w:r>
      <w:r>
        <w:t>o</w:t>
      </w:r>
      <w:r w:rsidR="004751E2">
        <w:t xml:space="preserve"> demonstrate how </w:t>
      </w:r>
      <w:r w:rsidR="00107AB8">
        <w:t>multi-threaded</w:t>
      </w:r>
      <w:r w:rsidR="004751E2">
        <w:t xml:space="preserve"> data retrieval can be performed.</w:t>
      </w:r>
      <w:r w:rsidR="00406CA2">
        <w:t xml:space="preserve"> </w:t>
      </w:r>
      <w:r w:rsidR="00894B5E">
        <w:t>The techniques I’ve used are</w:t>
      </w:r>
      <w:r w:rsidR="00406CA2">
        <w:t xml:space="preserve"> </w:t>
      </w:r>
      <w:r>
        <w:t xml:space="preserve">most definitely </w:t>
      </w:r>
      <w:r w:rsidR="00406CA2">
        <w:t xml:space="preserve">not intended to </w:t>
      </w:r>
      <w:r w:rsidR="00E97B42">
        <w:t xml:space="preserve">be </w:t>
      </w:r>
      <w:r w:rsidR="006B5322">
        <w:rPr>
          <w:i/>
          <w:iCs/>
          <w:u w:val="single"/>
        </w:rPr>
        <w:t>the</w:t>
      </w:r>
      <w:r w:rsidR="00406CA2">
        <w:t xml:space="preserve"> solution, rather, </w:t>
      </w:r>
      <w:r w:rsidR="00894B5E">
        <w:t>they implement</w:t>
      </w:r>
      <w:r w:rsidR="00406CA2">
        <w:t xml:space="preserve"> </w:t>
      </w:r>
      <w:r w:rsidR="00894B5E">
        <w:t>on</w:t>
      </w:r>
      <w:r w:rsidR="00406CA2">
        <w:t xml:space="preserve">ly </w:t>
      </w:r>
      <w:r w:rsidR="006B5322">
        <w:rPr>
          <w:i/>
          <w:iCs/>
          <w:u w:val="single"/>
        </w:rPr>
        <w:t>a possible</w:t>
      </w:r>
      <w:r w:rsidR="00406CA2">
        <w:t xml:space="preserve"> solution.</w:t>
      </w:r>
      <w:r w:rsidR="004751E2">
        <w:t xml:space="preserve"> </w:t>
      </w:r>
    </w:p>
    <w:p w14:paraId="1B5AD71E" w14:textId="4E914D36" w:rsidR="004751E2" w:rsidRDefault="004751E2" w:rsidP="004751E2">
      <w:r>
        <w:t xml:space="preserve">The application was developed with PB 2017, but </w:t>
      </w:r>
      <w:r w:rsidR="00894B5E">
        <w:t>the app</w:t>
      </w:r>
      <w:r>
        <w:t xml:space="preserve"> has been migrated and tested in PB 2019 and PB 2021.</w:t>
      </w:r>
      <w:r w:rsidR="00403A67">
        <w:t xml:space="preserve"> The PowerScript code in the application has been generously commented to help you understand not only what </w:t>
      </w:r>
      <w:r w:rsidR="00E87011">
        <w:t>is going on</w:t>
      </w:r>
      <w:r w:rsidR="00403A67">
        <w:t>, but why it does what it does.</w:t>
      </w:r>
    </w:p>
    <w:p w14:paraId="681FC1D2" w14:textId="32FA1F9C" w:rsidR="002006E0" w:rsidRDefault="00B1210F" w:rsidP="002006E0">
      <w:pPr>
        <w:pStyle w:val="Heading3"/>
      </w:pPr>
      <w:r>
        <w:t xml:space="preserve">A </w:t>
      </w:r>
      <w:r w:rsidR="00C43904">
        <w:t xml:space="preserve">More </w:t>
      </w:r>
      <w:r>
        <w:t>Generic Approach to Data Retrieval</w:t>
      </w:r>
    </w:p>
    <w:p w14:paraId="027528F2" w14:textId="6AB9F80E" w:rsidR="00B1210F" w:rsidRDefault="00B1210F" w:rsidP="00B1210F">
      <w:r>
        <w:t>In PowerBuilder, an application communicates with a database</w:t>
      </w:r>
      <w:r w:rsidR="00E87011">
        <w:t xml:space="preserve"> server</w:t>
      </w:r>
      <w:r>
        <w:t xml:space="preserve"> </w:t>
      </w:r>
      <w:r w:rsidR="005565B4">
        <w:t>through</w:t>
      </w:r>
      <w:r>
        <w:t xml:space="preserve"> the use of a Transaction object. In fact, the use of a Transaction object in a PowerBuilder application is so prevalent, PB automatically provides a globally-accessible</w:t>
      </w:r>
      <w:r w:rsidR="00CD53AF">
        <w:t xml:space="preserve"> Transaction object to each application</w:t>
      </w:r>
      <w:r w:rsidR="00F84D00">
        <w:t xml:space="preserve">. You know this default Transaction object by </w:t>
      </w:r>
      <w:r w:rsidR="00E87011">
        <w:t>the</w:t>
      </w:r>
      <w:r w:rsidR="00F84D00">
        <w:t xml:space="preserve"> name</w:t>
      </w:r>
      <w:r w:rsidR="00E87011">
        <w:t xml:space="preserve"> of its reference variable</w:t>
      </w:r>
      <w:r w:rsidR="00F84D00">
        <w:t xml:space="preserve">, </w:t>
      </w:r>
      <w:r w:rsidR="00CD53AF">
        <w:t>SQLCA.</w:t>
      </w:r>
    </w:p>
    <w:p w14:paraId="6E568ACE" w14:textId="03028736" w:rsidR="00CD53AF" w:rsidRDefault="00CD53AF" w:rsidP="00B1210F">
      <w:r>
        <w:lastRenderedPageBreak/>
        <w:t xml:space="preserve">As </w:t>
      </w:r>
      <w:r w:rsidR="00271AFD">
        <w:t>you’ll learn</w:t>
      </w:r>
      <w:r>
        <w:t xml:space="preserve"> in more detail a little later, PowerBuilder shared objects have unusual limitations on how they can access and utilize </w:t>
      </w:r>
      <w:r w:rsidR="00271AFD">
        <w:t xml:space="preserve">all </w:t>
      </w:r>
      <w:r>
        <w:t xml:space="preserve">global variables/objects, including SQLCA. Therefore, seeing an example </w:t>
      </w:r>
      <w:r w:rsidR="005565B4">
        <w:t xml:space="preserve">on </w:t>
      </w:r>
      <w:r>
        <w:t xml:space="preserve">how a shared object can create its own locally-accessible Transaction object, configure its properties and establish a connection to a database </w:t>
      </w:r>
      <w:r w:rsidR="00E87011">
        <w:t>should</w:t>
      </w:r>
      <w:r>
        <w:t xml:space="preserve"> be very useful.</w:t>
      </w:r>
    </w:p>
    <w:p w14:paraId="12991413" w14:textId="1B988D78" w:rsidR="00CD53AF" w:rsidRDefault="00E87011" w:rsidP="00B1210F">
      <w:r>
        <w:t>A PowerBuilder</w:t>
      </w:r>
      <w:r w:rsidR="00A25E1D">
        <w:t xml:space="preserve"> developer </w:t>
      </w:r>
      <w:r w:rsidR="00271AFD">
        <w:t xml:space="preserve">typically </w:t>
      </w:r>
      <w:r w:rsidR="00821B0E">
        <w:t xml:space="preserve">prepares </w:t>
      </w:r>
      <w:r w:rsidR="00A25E1D">
        <w:t>a</w:t>
      </w:r>
      <w:r w:rsidR="00CD53AF">
        <w:t xml:space="preserve"> window</w:t>
      </w:r>
      <w:r w:rsidR="00821B0E">
        <w:t xml:space="preserve"> for database retrieval through the use of </w:t>
      </w:r>
      <w:r w:rsidR="00CD53AF">
        <w:t>a DataWindow control or a DataStore object</w:t>
      </w:r>
      <w:r>
        <w:t xml:space="preserve"> and</w:t>
      </w:r>
      <w:r w:rsidR="00CD53AF">
        <w:t xml:space="preserve"> </w:t>
      </w:r>
      <w:r w:rsidR="00A25E1D">
        <w:t xml:space="preserve">by taking care of three </w:t>
      </w:r>
      <w:r w:rsidR="00821B0E">
        <w:t>requirements</w:t>
      </w:r>
      <w:r w:rsidR="00A25E1D">
        <w:t>:</w:t>
      </w:r>
    </w:p>
    <w:p w14:paraId="3760C58E" w14:textId="0B5058A0" w:rsidR="00A25E1D" w:rsidRDefault="00A25E1D" w:rsidP="00A25E1D">
      <w:pPr>
        <w:pStyle w:val="ListParagraph"/>
        <w:numPr>
          <w:ilvl w:val="0"/>
          <w:numId w:val="20"/>
        </w:numPr>
      </w:pPr>
      <w:r>
        <w:t>Assigning a DataWindow data object, either via property assignment in the IDE or in code.</w:t>
      </w:r>
    </w:p>
    <w:p w14:paraId="2464AA19" w14:textId="1BC77F27" w:rsidR="00A25E1D" w:rsidRDefault="00A25E1D" w:rsidP="00A25E1D">
      <w:pPr>
        <w:pStyle w:val="ListParagraph"/>
        <w:numPr>
          <w:ilvl w:val="0"/>
          <w:numId w:val="20"/>
        </w:numPr>
      </w:pPr>
      <w:r>
        <w:t>Assigning a Transaction object to the DataWindow control or DataStore.</w:t>
      </w:r>
    </w:p>
    <w:p w14:paraId="4F65C50C" w14:textId="2A2CAA71" w:rsidR="00A25E1D" w:rsidRDefault="00A25E1D" w:rsidP="00A25E1D">
      <w:pPr>
        <w:pStyle w:val="ListParagraph"/>
        <w:numPr>
          <w:ilvl w:val="0"/>
          <w:numId w:val="20"/>
        </w:numPr>
      </w:pPr>
      <w:r>
        <w:t>Invoking the Retrieve method in code</w:t>
      </w:r>
      <w:r w:rsidR="005565B4">
        <w:t xml:space="preserve"> and</w:t>
      </w:r>
      <w:r>
        <w:t xml:space="preserve"> including any expected retrieval argument values.</w:t>
      </w:r>
    </w:p>
    <w:p w14:paraId="6493273B" w14:textId="77777777" w:rsidR="00271AFD" w:rsidRDefault="00A25E1D" w:rsidP="00A25E1D">
      <w:r>
        <w:t>A shared object</w:t>
      </w:r>
      <w:r w:rsidR="00E87011">
        <w:t xml:space="preserve"> </w:t>
      </w:r>
      <w:r w:rsidR="005565B4">
        <w:t>cannot</w:t>
      </w:r>
      <w:r w:rsidR="00E87011">
        <w:t xml:space="preserve"> </w:t>
      </w:r>
      <w:r>
        <w:t>utilize a DataWindow control (</w:t>
      </w:r>
      <w:r w:rsidR="00271AFD">
        <w:t>you</w:t>
      </w:r>
      <w:r>
        <w:t xml:space="preserve">’ll </w:t>
      </w:r>
      <w:r w:rsidR="0051324C">
        <w:t xml:space="preserve">soon </w:t>
      </w:r>
      <w:r w:rsidR="00271AFD">
        <w:t>learn</w:t>
      </w:r>
      <w:r>
        <w:t xml:space="preserve"> why </w:t>
      </w:r>
      <w:r w:rsidR="0051324C">
        <w:t xml:space="preserve">this is </w:t>
      </w:r>
      <w:r>
        <w:t xml:space="preserve">so,) </w:t>
      </w:r>
      <w:r w:rsidR="0051324C">
        <w:t>therefore the shared object</w:t>
      </w:r>
      <w:r>
        <w:t xml:space="preserve"> </w:t>
      </w:r>
      <w:r w:rsidR="00821B0E">
        <w:t xml:space="preserve">instead </w:t>
      </w:r>
      <w:r>
        <w:t xml:space="preserve">uses a DataStore. The three </w:t>
      </w:r>
      <w:r w:rsidR="00821B0E">
        <w:t>requirements listed</w:t>
      </w:r>
      <w:r>
        <w:t xml:space="preserve"> above need to be performed in code, at some point. </w:t>
      </w:r>
      <w:r w:rsidR="00227618">
        <w:t>Generally speaking, therefore, a unique shared object is potentially needed for each data object that is to be retrieved unless a more generic approach can be found.</w:t>
      </w:r>
      <w:r w:rsidR="00EB32A1">
        <w:t xml:space="preserve"> </w:t>
      </w:r>
    </w:p>
    <w:p w14:paraId="6D533208" w14:textId="556025B3" w:rsidR="00A25E1D" w:rsidRDefault="00821B0E" w:rsidP="00A25E1D">
      <w:r>
        <w:t>Just to be clear; t</w:t>
      </w:r>
      <w:r w:rsidR="00EB32A1">
        <w:t xml:space="preserve">here’s </w:t>
      </w:r>
      <w:r w:rsidR="0051324C">
        <w:t xml:space="preserve">certainly </w:t>
      </w:r>
      <w:r w:rsidR="00EB32A1">
        <w:t>nothing wrong with creating a shared object that can be used for only one specific</w:t>
      </w:r>
      <w:r w:rsidR="00FF10E7">
        <w:t xml:space="preserve"> data retrieval task, but a shared object that is based on a generic approach </w:t>
      </w:r>
      <w:r w:rsidR="006909A6">
        <w:t>which</w:t>
      </w:r>
      <w:r w:rsidR="00FF10E7">
        <w:t xml:space="preserve"> can be used in many different circumstances would seem to be </w:t>
      </w:r>
      <w:r>
        <w:t xml:space="preserve">much </w:t>
      </w:r>
      <w:r w:rsidR="00FF10E7">
        <w:t>more useful.</w:t>
      </w:r>
    </w:p>
    <w:p w14:paraId="5ED2BBBC" w14:textId="1D42AE86" w:rsidR="00227618" w:rsidRPr="00B1210F" w:rsidRDefault="00227618" w:rsidP="00A25E1D">
      <w:r>
        <w:t xml:space="preserve">The example application </w:t>
      </w:r>
      <w:r w:rsidR="00821B0E">
        <w:t>implements</w:t>
      </w:r>
      <w:r>
        <w:t xml:space="preserve"> a generic approach. This slightly increases the complexity of the code, but it allows a single shared object to be used for all data retrieval requests </w:t>
      </w:r>
      <w:r w:rsidR="00821B0E">
        <w:t xml:space="preserve">that </w:t>
      </w:r>
      <w:r>
        <w:t>utiliz</w:t>
      </w:r>
      <w:r w:rsidR="00821B0E">
        <w:t>e</w:t>
      </w:r>
      <w:r>
        <w:t xml:space="preserve"> a </w:t>
      </w:r>
      <w:r w:rsidR="005565B4">
        <w:t>DataWindow data object</w:t>
      </w:r>
      <w:r>
        <w:t>.</w:t>
      </w:r>
      <w:r w:rsidR="00271AFD">
        <w:t xml:space="preserve"> It also provides you with a more useful</w:t>
      </w:r>
      <w:r w:rsidR="00C34D59">
        <w:t xml:space="preserve"> template.</w:t>
      </w:r>
    </w:p>
    <w:p w14:paraId="12E07626" w14:textId="20042654" w:rsidR="00821B0E" w:rsidRDefault="00E87011" w:rsidP="002006E0">
      <w:r>
        <w:t>Of course, i</w:t>
      </w:r>
      <w:r w:rsidR="00583642">
        <w:t xml:space="preserve">t is not possible for me to predict what database(s) you have available, nor </w:t>
      </w:r>
      <w:r w:rsidR="00C34D59">
        <w:t>do</w:t>
      </w:r>
      <w:r w:rsidR="00583642">
        <w:t xml:space="preserve"> I require you to install </w:t>
      </w:r>
      <w:r w:rsidR="006909A6">
        <w:t>a</w:t>
      </w:r>
      <w:r w:rsidR="00583642">
        <w:t xml:space="preserve"> particular DBMS in order to run the example application with a </w:t>
      </w:r>
      <w:r w:rsidR="006909A6">
        <w:t xml:space="preserve">pre-populated </w:t>
      </w:r>
      <w:r w:rsidR="00583642">
        <w:t xml:space="preserve">database. To get around these </w:t>
      </w:r>
      <w:r w:rsidR="005565B4">
        <w:t>constraint</w:t>
      </w:r>
      <w:r w:rsidR="00583642">
        <w:t xml:space="preserve">s, the application contains </w:t>
      </w:r>
      <w:r w:rsidR="006C48C9">
        <w:t>five</w:t>
      </w:r>
      <w:r w:rsidR="00583642">
        <w:t xml:space="preserve"> </w:t>
      </w:r>
      <w:r w:rsidR="00821B0E">
        <w:t>s</w:t>
      </w:r>
      <w:r w:rsidR="00583642">
        <w:t>ample</w:t>
      </w:r>
      <w:r w:rsidR="00C34D59">
        <w:t>,</w:t>
      </w:r>
      <w:r w:rsidR="00583642">
        <w:t xml:space="preserve"> </w:t>
      </w:r>
      <w:r w:rsidR="00821B0E">
        <w:t xml:space="preserve">external source </w:t>
      </w:r>
      <w:r w:rsidR="00583642">
        <w:t xml:space="preserve">DataWindow data objects, each containing </w:t>
      </w:r>
      <w:r w:rsidR="00FE233D">
        <w:t>approximately 125</w:t>
      </w:r>
      <w:r w:rsidR="00583642">
        <w:t xml:space="preserve"> rows of internal data</w:t>
      </w:r>
      <w:r w:rsidR="00FE233D">
        <w:t xml:space="preserve"> that has been saved within the </w:t>
      </w:r>
      <w:r w:rsidR="00821B0E">
        <w:t>data objects</w:t>
      </w:r>
      <w:r w:rsidR="005B24CE">
        <w:t>.</w:t>
      </w:r>
    </w:p>
    <w:p w14:paraId="34317681" w14:textId="7144A6BF" w:rsidR="00583642" w:rsidRDefault="00821B0E" w:rsidP="002006E0">
      <w:r>
        <w:t xml:space="preserve">Because these are external source DataWindow data objects, they do not support the retrieval of information from a database. </w:t>
      </w:r>
      <w:r w:rsidR="005B24CE">
        <w:t>Since</w:t>
      </w:r>
      <w:r w:rsidR="005A2CEA">
        <w:t xml:space="preserve"> they already contain data,</w:t>
      </w:r>
      <w:r w:rsidR="005B24CE">
        <w:t xml:space="preserve"> no </w:t>
      </w:r>
      <w:r w:rsidR="00423675">
        <w:t xml:space="preserve">actual </w:t>
      </w:r>
      <w:r w:rsidR="005B24CE">
        <w:t xml:space="preserve">data retrieval is required with these example data objects, </w:t>
      </w:r>
      <w:r w:rsidR="005A2CEA">
        <w:t xml:space="preserve">so </w:t>
      </w:r>
      <w:r w:rsidR="005B24CE">
        <w:t>there’s n</w:t>
      </w:r>
      <w:r>
        <w:t>ever going to be any</w:t>
      </w:r>
      <w:r w:rsidR="005B24CE">
        <w:t xml:space="preserve"> data retrieval delay. T</w:t>
      </w:r>
      <w:r w:rsidR="00C441A3">
        <w:t>herefore, t</w:t>
      </w:r>
      <w:r w:rsidR="005B24CE">
        <w:t xml:space="preserve">he application </w:t>
      </w:r>
      <w:r w:rsidR="005B24CE" w:rsidRPr="00C34D59">
        <w:rPr>
          <w:i/>
          <w:iCs/>
        </w:rPr>
        <w:t>simulates</w:t>
      </w:r>
      <w:r w:rsidR="005B24CE">
        <w:t xml:space="preserve"> a </w:t>
      </w:r>
      <w:r w:rsidR="00C441A3">
        <w:t xml:space="preserve">retrieval </w:t>
      </w:r>
      <w:r w:rsidR="005B24CE">
        <w:t xml:space="preserve">delay </w:t>
      </w:r>
      <w:r w:rsidR="00FE233D">
        <w:t xml:space="preserve">via the Sleep PowerScript function </w:t>
      </w:r>
      <w:r w:rsidR="005B24CE">
        <w:t xml:space="preserve">when </w:t>
      </w:r>
      <w:r w:rsidR="00FE233D">
        <w:t xml:space="preserve">you choose to use </w:t>
      </w:r>
      <w:r w:rsidR="005565B4">
        <w:t xml:space="preserve">any of </w:t>
      </w:r>
      <w:r w:rsidR="005B24CE">
        <w:t xml:space="preserve">the </w:t>
      </w:r>
      <w:r w:rsidR="006C48C9">
        <w:t>five</w:t>
      </w:r>
      <w:r w:rsidR="000B66B9">
        <w:t xml:space="preserve"> </w:t>
      </w:r>
      <w:r w:rsidR="005B24CE">
        <w:t>example data objects.</w:t>
      </w:r>
      <w:r>
        <w:t xml:space="preserve"> When you “retrieve” data in one of the five </w:t>
      </w:r>
      <w:r w:rsidR="006909A6">
        <w:t xml:space="preserve">provided </w:t>
      </w:r>
      <w:r>
        <w:t>sample DataWindows, the ability to cancel the (simulated) data retrieval is not available</w:t>
      </w:r>
      <w:r w:rsidR="002B41B2">
        <w:t xml:space="preserve"> because no</w:t>
      </w:r>
      <w:r w:rsidR="00C37989">
        <w:t xml:space="preserve"> actual</w:t>
      </w:r>
      <w:r w:rsidR="002B41B2">
        <w:t xml:space="preserve"> database interaction is involved.</w:t>
      </w:r>
    </w:p>
    <w:p w14:paraId="65D2B457" w14:textId="317F6ACF" w:rsidR="005B24CE" w:rsidRPr="002006E0" w:rsidRDefault="00694F7B" w:rsidP="00694F7B">
      <w:pPr>
        <w:pStyle w:val="Heading3"/>
      </w:pPr>
      <w:r>
        <w:t>Customiz</w:t>
      </w:r>
      <w:r w:rsidR="005565B4">
        <w:t>ing</w:t>
      </w:r>
      <w:r>
        <w:t xml:space="preserve"> </w:t>
      </w:r>
      <w:r w:rsidR="00C441A3">
        <w:t xml:space="preserve">the </w:t>
      </w:r>
      <w:r w:rsidR="007B3134">
        <w:t xml:space="preserve">Example </w:t>
      </w:r>
      <w:r w:rsidR="00C441A3">
        <w:t xml:space="preserve">Application </w:t>
      </w:r>
      <w:r w:rsidR="00EA74A9">
        <w:t>to</w:t>
      </w:r>
      <w:r>
        <w:t xml:space="preserve"> Your Environment</w:t>
      </w:r>
    </w:p>
    <w:p w14:paraId="12342B5C" w14:textId="18342AE6" w:rsidR="00C453B8" w:rsidRDefault="00C453B8" w:rsidP="00C453B8">
      <w:r>
        <w:t>In order for the learning experience to be more relevant and meaningful</w:t>
      </w:r>
      <w:r w:rsidR="001F39CE">
        <w:t xml:space="preserve"> to you</w:t>
      </w:r>
      <w:r>
        <w:t xml:space="preserve">, you </w:t>
      </w:r>
      <w:r w:rsidR="00DE024E">
        <w:t>need to</w:t>
      </w:r>
      <w:r>
        <w:t xml:space="preserve"> be able to plug in DataWindow data objects from your own project</w:t>
      </w:r>
      <w:r w:rsidR="005565B4">
        <w:t>(</w:t>
      </w:r>
      <w:r>
        <w:t>s</w:t>
      </w:r>
      <w:r w:rsidR="005565B4">
        <w:t>)</w:t>
      </w:r>
      <w:r w:rsidR="002B41B2">
        <w:t>. Accordingly</w:t>
      </w:r>
      <w:r>
        <w:t xml:space="preserve">, the example application provides a way for you to do that. </w:t>
      </w:r>
      <w:r w:rsidR="00B22648">
        <w:t xml:space="preserve">With a minimal amount of coding, you can use the application with </w:t>
      </w:r>
      <w:r w:rsidR="005A2CEA">
        <w:t>one or more</w:t>
      </w:r>
      <w:r w:rsidR="00B22648">
        <w:t xml:space="preserve"> DataWindows of your choosing. </w:t>
      </w:r>
      <w:r>
        <w:t xml:space="preserve">You’ll also need to be able to connect the data retrieval shared object to </w:t>
      </w:r>
      <w:r w:rsidR="001F39CE">
        <w:t xml:space="preserve">a </w:t>
      </w:r>
      <w:r w:rsidR="002B41B2">
        <w:t xml:space="preserve">database </w:t>
      </w:r>
      <w:r w:rsidR="001F39CE">
        <w:t xml:space="preserve">server and </w:t>
      </w:r>
      <w:r>
        <w:t xml:space="preserve">a database </w:t>
      </w:r>
      <w:r w:rsidR="001F39CE">
        <w:t xml:space="preserve">instance </w:t>
      </w:r>
      <w:r>
        <w:t xml:space="preserve">of your choosing. </w:t>
      </w:r>
      <w:r w:rsidR="00B22648">
        <w:t>Y</w:t>
      </w:r>
      <w:r>
        <w:t xml:space="preserve">ou may </w:t>
      </w:r>
      <w:r w:rsidR="00B22648">
        <w:t xml:space="preserve">also </w:t>
      </w:r>
      <w:r>
        <w:t>need a way to specify retrieval argument values</w:t>
      </w:r>
      <w:r w:rsidR="00B22648">
        <w:t xml:space="preserve"> for any DataWindow that requires them.</w:t>
      </w:r>
    </w:p>
    <w:p w14:paraId="5BD16079" w14:textId="1E714CFD" w:rsidR="004751E2" w:rsidRPr="004751E2" w:rsidRDefault="00C34D59" w:rsidP="00C453B8">
      <w:r>
        <w:lastRenderedPageBreak/>
        <w:t xml:space="preserve">You’ll learn </w:t>
      </w:r>
      <w:r w:rsidR="00C453B8">
        <w:t xml:space="preserve">how </w:t>
      </w:r>
      <w:r w:rsidR="007F3874">
        <w:t>to</w:t>
      </w:r>
      <w:r w:rsidR="00C453B8">
        <w:t xml:space="preserve"> customize the example application to </w:t>
      </w:r>
      <w:r w:rsidR="00FF10E7">
        <w:t xml:space="preserve">fit </w:t>
      </w:r>
      <w:r w:rsidR="00C453B8">
        <w:t xml:space="preserve">your environment a little later in this </w:t>
      </w:r>
      <w:r w:rsidR="000A2C22">
        <w:t>document</w:t>
      </w:r>
      <w:r w:rsidR="00C453B8">
        <w:t xml:space="preserve">. </w:t>
      </w:r>
      <w:r w:rsidR="001F39CE">
        <w:t xml:space="preserve">However, </w:t>
      </w:r>
      <w:r w:rsidR="002B41B2">
        <w:t xml:space="preserve">before </w:t>
      </w:r>
      <w:r w:rsidR="006479CD">
        <w:t>delving into that</w:t>
      </w:r>
      <w:r w:rsidR="007F3874">
        <w:t>,</w:t>
      </w:r>
      <w:r w:rsidR="0077342D">
        <w:t xml:space="preserve"> we’re going to </w:t>
      </w:r>
      <w:r w:rsidR="005A2CEA">
        <w:t xml:space="preserve">lay some groundwork and </w:t>
      </w:r>
      <w:r w:rsidR="00C441A3">
        <w:t>cover</w:t>
      </w:r>
      <w:r w:rsidR="0077342D">
        <w:t xml:space="preserve"> some concepts.</w:t>
      </w:r>
    </w:p>
    <w:p w14:paraId="09C1E389" w14:textId="341A38B5" w:rsidR="001B337C" w:rsidRDefault="00CA7857" w:rsidP="00CA7857">
      <w:pPr>
        <w:pStyle w:val="Heading2"/>
      </w:pPr>
      <w:bookmarkStart w:id="12" w:name="_Hlk89950670"/>
      <w:r>
        <w:t>What is a</w:t>
      </w:r>
      <w:r w:rsidR="007F3874">
        <w:t xml:space="preserve"> PowerBuilder</w:t>
      </w:r>
      <w:r>
        <w:t xml:space="preserve"> Shared Object?</w:t>
      </w:r>
    </w:p>
    <w:p w14:paraId="618F6355" w14:textId="287A70E8" w:rsidR="00CA7857" w:rsidRDefault="00CA7857" w:rsidP="00CA7857">
      <w:bookmarkStart w:id="13" w:name="_Hlk91186249"/>
      <w:r>
        <w:t xml:space="preserve">A </w:t>
      </w:r>
      <w:r w:rsidR="006479CD">
        <w:t xml:space="preserve">PowerBuilder </w:t>
      </w:r>
      <w:r>
        <w:t xml:space="preserve">shared object is a custom class user object, </w:t>
      </w:r>
      <w:r w:rsidR="00C441A3">
        <w:t>otherwise known as a non-visual object</w:t>
      </w:r>
      <w:r>
        <w:t xml:space="preserve">. Because a shared object </w:t>
      </w:r>
      <w:r w:rsidR="00C77B23">
        <w:t>executes</w:t>
      </w:r>
      <w:r>
        <w:t xml:space="preserve"> in a </w:t>
      </w:r>
      <w:r w:rsidR="00B22648">
        <w:t xml:space="preserve">different thread than the main GUI thread </w:t>
      </w:r>
      <w:r w:rsidR="00C77B23">
        <w:t xml:space="preserve">that </w:t>
      </w:r>
      <w:r w:rsidR="00B22648">
        <w:t xml:space="preserve">the application uses, </w:t>
      </w:r>
      <w:r w:rsidR="006479CD">
        <w:t xml:space="preserve">and because it </w:t>
      </w:r>
      <w:r w:rsidR="00B22648">
        <w:t>us</w:t>
      </w:r>
      <w:r w:rsidR="006479CD">
        <w:t>es</w:t>
      </w:r>
      <w:r w:rsidR="00B22648">
        <w:t xml:space="preserve"> a </w:t>
      </w:r>
      <w:r w:rsidR="00810401">
        <w:t xml:space="preserve">thread type that does not support </w:t>
      </w:r>
      <w:r w:rsidR="00810401" w:rsidRPr="001F39CE">
        <w:rPr>
          <w:u w:val="single"/>
        </w:rPr>
        <w:t>any</w:t>
      </w:r>
      <w:r w:rsidR="00810401">
        <w:t xml:space="preserve"> visual capabilities, </w:t>
      </w:r>
      <w:r w:rsidR="002B41B2">
        <w:t xml:space="preserve">I’ve </w:t>
      </w:r>
      <w:r w:rsidR="00984A38">
        <w:t>put together</w:t>
      </w:r>
      <w:r w:rsidR="00C96A7C">
        <w:t xml:space="preserve"> four</w:t>
      </w:r>
      <w:r w:rsidR="008216B9">
        <w:t xml:space="preserve"> </w:t>
      </w:r>
      <w:r w:rsidR="00CF0E93">
        <w:t>rules</w:t>
      </w:r>
      <w:r>
        <w:t xml:space="preserve"> </w:t>
      </w:r>
      <w:r w:rsidR="00C77B23">
        <w:t xml:space="preserve">you should </w:t>
      </w:r>
      <w:r w:rsidR="00F00FE3">
        <w:t xml:space="preserve">carefully </w:t>
      </w:r>
      <w:r w:rsidR="00C77B23">
        <w:t xml:space="preserve">heed regarding </w:t>
      </w:r>
      <w:r>
        <w:t>shared objects:</w:t>
      </w:r>
    </w:p>
    <w:p w14:paraId="253F01CD" w14:textId="7225E299" w:rsidR="008216B9" w:rsidRPr="00C96A7C" w:rsidRDefault="008216B9" w:rsidP="00C96A7C">
      <w:pPr>
        <w:ind w:left="1170" w:hanging="810"/>
      </w:pPr>
      <w:r w:rsidRPr="002B41B2">
        <w:rPr>
          <w:b/>
          <w:bCs/>
        </w:rPr>
        <w:t>Rule 1:</w:t>
      </w:r>
      <w:r>
        <w:tab/>
      </w:r>
      <w:r w:rsidRPr="00C96A7C">
        <w:rPr>
          <w:b/>
          <w:bCs/>
        </w:rPr>
        <w:t xml:space="preserve">Shared objects cannot reference or interface </w:t>
      </w:r>
      <w:r w:rsidRPr="00C96A7C">
        <w:rPr>
          <w:b/>
          <w:bCs/>
          <w:i/>
          <w:iCs/>
        </w:rPr>
        <w:t>directly</w:t>
      </w:r>
      <w:r w:rsidRPr="00C96A7C">
        <w:rPr>
          <w:b/>
          <w:bCs/>
        </w:rPr>
        <w:t xml:space="preserve"> with any visual control or visual object.</w:t>
      </w:r>
      <w:r w:rsidR="00DB1163">
        <w:br/>
      </w:r>
      <w:r w:rsidR="00DB1163">
        <w:br/>
      </w:r>
      <w:r w:rsidR="00AB06E6">
        <w:t>I</w:t>
      </w:r>
      <w:r>
        <w:t>n the Windows operating system</w:t>
      </w:r>
      <w:r w:rsidR="00AB06E6">
        <w:t>, threads</w:t>
      </w:r>
      <w:r>
        <w:t xml:space="preserve"> can </w:t>
      </w:r>
      <w:r w:rsidR="00AB06E6">
        <w:t xml:space="preserve">either </w:t>
      </w:r>
      <w:r>
        <w:t>support visual controls or they can be limited to non-visual tasks. There is considerably less overhead for the Windows O/S when it manages a non-visual thread</w:t>
      </w:r>
      <w:r w:rsidR="00AB06E6">
        <w:t>. A</w:t>
      </w:r>
      <w:r>
        <w:t xml:space="preserve"> </w:t>
      </w:r>
      <w:r w:rsidR="00AB06E6">
        <w:t xml:space="preserve">large </w:t>
      </w:r>
      <w:r>
        <w:t xml:space="preserve">majority of the threads </w:t>
      </w:r>
      <w:r w:rsidR="00C441A3">
        <w:t xml:space="preserve">executing </w:t>
      </w:r>
      <w:r>
        <w:t xml:space="preserve">in Windows are </w:t>
      </w:r>
      <w:r w:rsidR="00AB06E6">
        <w:t xml:space="preserve">of the </w:t>
      </w:r>
      <w:r>
        <w:t>non-visual</w:t>
      </w:r>
      <w:r w:rsidR="00AB06E6">
        <w:t xml:space="preserve"> type</w:t>
      </w:r>
      <w:r>
        <w:t>.</w:t>
      </w:r>
      <w:r>
        <w:br/>
      </w:r>
      <w:r>
        <w:br/>
      </w:r>
      <w:r w:rsidR="003D1503" w:rsidRPr="003E2364">
        <w:rPr>
          <w:i/>
          <w:iCs/>
        </w:rPr>
        <w:t>PowerBuilder s</w:t>
      </w:r>
      <w:r w:rsidRPr="003E2364">
        <w:rPr>
          <w:i/>
          <w:iCs/>
        </w:rPr>
        <w:t>hared objects execute in a non-visual thread</w:t>
      </w:r>
      <w:r w:rsidR="00AB06E6" w:rsidRPr="003E2364">
        <w:rPr>
          <w:i/>
          <w:iCs/>
        </w:rPr>
        <w:t>.</w:t>
      </w:r>
      <w:r w:rsidR="00AB06E6">
        <w:t xml:space="preserve"> </w:t>
      </w:r>
      <w:r w:rsidR="002B41B2">
        <w:br/>
      </w:r>
      <w:r w:rsidR="002B41B2">
        <w:br/>
      </w:r>
      <w:r w:rsidR="00AB06E6">
        <w:t>T</w:t>
      </w:r>
      <w:r>
        <w:t xml:space="preserve">his means </w:t>
      </w:r>
      <w:r w:rsidR="003E2364">
        <w:t xml:space="preserve">a </w:t>
      </w:r>
      <w:r>
        <w:t xml:space="preserve">shared object cannot </w:t>
      </w:r>
      <w:r w:rsidR="00DB2BAB">
        <w:t xml:space="preserve">directly </w:t>
      </w:r>
      <w:r>
        <w:t xml:space="preserve">interact with a window, </w:t>
      </w:r>
      <w:r w:rsidR="002B41B2">
        <w:t xml:space="preserve">or </w:t>
      </w:r>
      <w:r>
        <w:t>a DataWindow control</w:t>
      </w:r>
      <w:r w:rsidR="002B41B2">
        <w:t>,</w:t>
      </w:r>
      <w:r>
        <w:t xml:space="preserve"> or any other type of visual object. </w:t>
      </w:r>
      <w:r w:rsidR="003E2364">
        <w:t>Shared objects</w:t>
      </w:r>
      <w:r>
        <w:t xml:space="preserve"> </w:t>
      </w:r>
      <w:r w:rsidR="00093922">
        <w:t>should not</w:t>
      </w:r>
      <w:r>
        <w:t xml:space="preserve"> issue functions that initiate GUI-</w:t>
      </w:r>
      <w:r w:rsidR="00E44C6C">
        <w:t>dependent</w:t>
      </w:r>
      <w:r>
        <w:t xml:space="preserve"> functionality, like MessageBox, </w:t>
      </w:r>
      <w:r w:rsidR="006479CD">
        <w:t xml:space="preserve">or </w:t>
      </w:r>
      <w:r>
        <w:t xml:space="preserve">open a window, </w:t>
      </w:r>
      <w:r w:rsidR="006479CD">
        <w:t xml:space="preserve">or </w:t>
      </w:r>
      <w:r>
        <w:t xml:space="preserve">retrieve data into a DataWindow control, </w:t>
      </w:r>
      <w:r w:rsidRPr="00B449E1">
        <w:t>nor can you use the PB debugger (</w:t>
      </w:r>
      <w:r w:rsidR="003E2364">
        <w:t xml:space="preserve">which, of course, is </w:t>
      </w:r>
      <w:r w:rsidRPr="00B449E1">
        <w:t>a</w:t>
      </w:r>
      <w:r w:rsidR="00AB06E6" w:rsidRPr="00B449E1">
        <w:t>n interactive,</w:t>
      </w:r>
      <w:r w:rsidRPr="00B449E1">
        <w:t xml:space="preserve"> visual interface) </w:t>
      </w:r>
      <w:r w:rsidR="00093922" w:rsidRPr="00B449E1">
        <w:t>to debug</w:t>
      </w:r>
      <w:r w:rsidRPr="00B449E1">
        <w:t xml:space="preserve"> a shared object</w:t>
      </w:r>
      <w:r w:rsidR="00E44C6C">
        <w:t xml:space="preserve"> or other objects/code that execute in a non-GUI thread.</w:t>
      </w:r>
      <w:r w:rsidR="00733961">
        <w:br/>
      </w:r>
      <w:r w:rsidR="00733961">
        <w:br/>
        <w:t xml:space="preserve">If you pass a reference to a visual object </w:t>
      </w:r>
      <w:r w:rsidR="00F627F6">
        <w:t>to a method in a shared object</w:t>
      </w:r>
      <w:r w:rsidR="003E2364">
        <w:t xml:space="preserve"> (</w:t>
      </w:r>
      <w:r w:rsidR="00F00FE3">
        <w:t xml:space="preserve">this is </w:t>
      </w:r>
      <w:r w:rsidR="003E2364">
        <w:t>not the same</w:t>
      </w:r>
      <w:r w:rsidR="00111152">
        <w:t xml:space="preserve"> thing</w:t>
      </w:r>
      <w:r w:rsidR="003E2364">
        <w:t xml:space="preserve"> as passing an object by reference)</w:t>
      </w:r>
      <w:r w:rsidR="00F627F6">
        <w:t>,</w:t>
      </w:r>
      <w:r w:rsidR="00E44C6C">
        <w:t xml:space="preserve"> </w:t>
      </w:r>
      <w:r w:rsidR="00D0319A">
        <w:t>your</w:t>
      </w:r>
      <w:r w:rsidR="00E44C6C">
        <w:t xml:space="preserve"> code will compile successfully.</w:t>
      </w:r>
      <w:r w:rsidR="00F627F6">
        <w:t xml:space="preserve"> </w:t>
      </w:r>
      <w:r w:rsidR="00E44C6C">
        <w:t>But, w</w:t>
      </w:r>
      <w:r w:rsidR="003D1503">
        <w:t xml:space="preserve">hen executing the </w:t>
      </w:r>
      <w:r w:rsidR="00052FA8">
        <w:t>method</w:t>
      </w:r>
      <w:r w:rsidR="003D1503">
        <w:t xml:space="preserve">, </w:t>
      </w:r>
      <w:r w:rsidR="00F627F6">
        <w:t xml:space="preserve">PowerBuilder will issue runtime error </w:t>
      </w:r>
      <w:r w:rsidR="00733961">
        <w:t>77</w:t>
      </w:r>
      <w:r w:rsidR="006479CD">
        <w:t>, as shown below</w:t>
      </w:r>
      <w:r w:rsidR="00733961">
        <w:t>:</w:t>
      </w:r>
      <w:r w:rsidR="00733961">
        <w:br/>
      </w:r>
      <w:r w:rsidR="00733961">
        <w:br/>
      </w:r>
      <w:r w:rsidR="00733961">
        <w:rPr>
          <w:noProof/>
        </w:rPr>
        <w:drawing>
          <wp:inline distT="0" distB="0" distL="0" distR="0" wp14:anchorId="446749D0" wp14:editId="49877F9D">
            <wp:extent cx="3924300" cy="171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3924300" cy="1714500"/>
                    </a:xfrm>
                    <a:prstGeom prst="rect">
                      <a:avLst/>
                    </a:prstGeom>
                  </pic:spPr>
                </pic:pic>
              </a:graphicData>
            </a:graphic>
          </wp:inline>
        </w:drawing>
      </w:r>
      <w:r w:rsidR="005006C5">
        <w:br/>
        <w:t xml:space="preserve">Figure 1: </w:t>
      </w:r>
      <w:r w:rsidR="00DB2BAB">
        <w:t>An e</w:t>
      </w:r>
      <w:r w:rsidR="005006C5">
        <w:t xml:space="preserve">xample of </w:t>
      </w:r>
      <w:r w:rsidR="003E2364">
        <w:t xml:space="preserve">PowerBuilder </w:t>
      </w:r>
      <w:r w:rsidR="005006C5">
        <w:t>runtime error 77.</w:t>
      </w:r>
      <w:r w:rsidR="00C96A7C">
        <w:br/>
      </w:r>
      <w:r w:rsidR="00C96A7C">
        <w:br/>
      </w:r>
      <w:r w:rsidR="00C96A7C" w:rsidRPr="00C96A7C">
        <w:t xml:space="preserve">As we’ll see later, </w:t>
      </w:r>
      <w:r w:rsidR="00C96A7C">
        <w:t xml:space="preserve">it is possible to </w:t>
      </w:r>
      <w:r w:rsidR="00C96A7C">
        <w:rPr>
          <w:i/>
          <w:iCs/>
        </w:rPr>
        <w:t>indirectly</w:t>
      </w:r>
      <w:r w:rsidR="00C96A7C">
        <w:t xml:space="preserve"> reference windows and controls in a limited manner. Appendix A </w:t>
      </w:r>
      <w:r w:rsidR="00111152">
        <w:t>at the end of this</w:t>
      </w:r>
      <w:r w:rsidR="00C96A7C">
        <w:t xml:space="preserve"> </w:t>
      </w:r>
      <w:r w:rsidR="000A2C22">
        <w:t>document</w:t>
      </w:r>
      <w:r w:rsidR="00C96A7C">
        <w:t xml:space="preserve"> describes how this can be accomplished.</w:t>
      </w:r>
    </w:p>
    <w:p w14:paraId="2C1E9A55" w14:textId="70A14D45" w:rsidR="00140E91" w:rsidRDefault="00140E91" w:rsidP="00F627F6">
      <w:pPr>
        <w:ind w:left="1170" w:hanging="810"/>
      </w:pPr>
      <w:r w:rsidRPr="00E44C6C">
        <w:rPr>
          <w:b/>
          <w:bCs/>
        </w:rPr>
        <w:lastRenderedPageBreak/>
        <w:t>Rule 2:</w:t>
      </w:r>
      <w:r>
        <w:tab/>
      </w:r>
      <w:r w:rsidRPr="00C96A7C">
        <w:rPr>
          <w:b/>
          <w:bCs/>
        </w:rPr>
        <w:t xml:space="preserve">To </w:t>
      </w:r>
      <w:r w:rsidR="00993629" w:rsidRPr="00C96A7C">
        <w:rPr>
          <w:b/>
          <w:bCs/>
        </w:rPr>
        <w:t>ensure thread safety</w:t>
      </w:r>
      <w:r w:rsidRPr="00C96A7C">
        <w:rPr>
          <w:b/>
          <w:bCs/>
        </w:rPr>
        <w:t xml:space="preserve">, </w:t>
      </w:r>
      <w:r w:rsidR="00DB1163" w:rsidRPr="00C96A7C">
        <w:rPr>
          <w:b/>
          <w:bCs/>
        </w:rPr>
        <w:t xml:space="preserve">a </w:t>
      </w:r>
      <w:r w:rsidRPr="00C96A7C">
        <w:rPr>
          <w:b/>
          <w:bCs/>
        </w:rPr>
        <w:t>shared object</w:t>
      </w:r>
      <w:r w:rsidR="003F00C4" w:rsidRPr="00C96A7C">
        <w:rPr>
          <w:b/>
          <w:bCs/>
        </w:rPr>
        <w:t xml:space="preserve"> cannot </w:t>
      </w:r>
      <w:r w:rsidR="00DB1163" w:rsidRPr="00C96A7C">
        <w:rPr>
          <w:b/>
          <w:bCs/>
        </w:rPr>
        <w:t>make</w:t>
      </w:r>
      <w:r w:rsidR="003F00C4" w:rsidRPr="00C96A7C">
        <w:rPr>
          <w:b/>
          <w:bCs/>
        </w:rPr>
        <w:t xml:space="preserve"> changes to global variables or objects</w:t>
      </w:r>
      <w:r w:rsidR="00993629" w:rsidRPr="00C96A7C">
        <w:rPr>
          <w:b/>
          <w:bCs/>
        </w:rPr>
        <w:t xml:space="preserve"> in the main thread or in other shared object threads</w:t>
      </w:r>
      <w:r w:rsidR="003F00C4" w:rsidRPr="00C96A7C">
        <w:rPr>
          <w:b/>
          <w:bCs/>
        </w:rPr>
        <w:t>.</w:t>
      </w:r>
      <w:r w:rsidR="00FC1E01">
        <w:br/>
      </w:r>
      <w:r w:rsidR="00FC1E01">
        <w:br/>
        <w:t>Experiments</w:t>
      </w:r>
      <w:r w:rsidR="003E2364">
        <w:t xml:space="preserve"> I’ve performed</w:t>
      </w:r>
      <w:r w:rsidR="00FC1E01">
        <w:t xml:space="preserve"> show that PowerBuilder provides every shared object with its own “local”</w:t>
      </w:r>
      <w:r w:rsidR="00C96A7C">
        <w:t>,</w:t>
      </w:r>
      <w:r w:rsidR="00FC1E01">
        <w:t xml:space="preserve"> </w:t>
      </w:r>
      <w:r w:rsidR="006479CD">
        <w:t xml:space="preserve">or </w:t>
      </w:r>
      <w:r w:rsidR="00C96A7C">
        <w:t xml:space="preserve">perhaps more correctly, its own </w:t>
      </w:r>
      <w:r w:rsidR="006479CD">
        <w:t xml:space="preserve">thread-specific </w:t>
      </w:r>
      <w:r w:rsidR="00FC1E01">
        <w:t xml:space="preserve">copy of </w:t>
      </w:r>
      <w:r w:rsidR="00111152">
        <w:t>the application’s</w:t>
      </w:r>
      <w:r w:rsidR="00FC1E01">
        <w:t xml:space="preserve"> global variables</w:t>
      </w:r>
      <w:r w:rsidR="0084119B">
        <w:t>, global structures</w:t>
      </w:r>
      <w:r w:rsidR="00FC1E01">
        <w:t xml:space="preserve"> and </w:t>
      </w:r>
      <w:r w:rsidR="00C96A7C">
        <w:t>global</w:t>
      </w:r>
      <w:r w:rsidR="0084119B">
        <w:t xml:space="preserve"> auto-instantiated</w:t>
      </w:r>
      <w:r w:rsidR="00C96A7C">
        <w:t xml:space="preserve"> </w:t>
      </w:r>
      <w:r w:rsidR="00FC1E01">
        <w:t>objects. Th</w:t>
      </w:r>
      <w:r w:rsidR="000446E6">
        <w:t>e</w:t>
      </w:r>
      <w:r w:rsidR="00FC1E01">
        <w:t xml:space="preserve"> copy</w:t>
      </w:r>
      <w:r w:rsidR="0084119B">
        <w:t xml:space="preserve"> of these items </w:t>
      </w:r>
      <w:r w:rsidR="00FC1E01">
        <w:t>that is provided to each shared object is a snapshot of the initial state of the application’s global variables</w:t>
      </w:r>
      <w:r w:rsidR="00DB2BAB">
        <w:t xml:space="preserve">, i.e., </w:t>
      </w:r>
      <w:r w:rsidR="006479CD">
        <w:t xml:space="preserve">as </w:t>
      </w:r>
      <w:r w:rsidR="00111152">
        <w:t xml:space="preserve">they exist </w:t>
      </w:r>
      <w:r w:rsidR="00FC1E01">
        <w:t>when the application starts</w:t>
      </w:r>
      <w:r w:rsidR="0084119B">
        <w:t xml:space="preserve">. They are </w:t>
      </w:r>
      <w:r w:rsidR="00FC1E01" w:rsidRPr="00FC1E01">
        <w:rPr>
          <w:u w:val="single"/>
        </w:rPr>
        <w:t>not</w:t>
      </w:r>
      <w:r w:rsidR="00FC1E01">
        <w:t xml:space="preserve"> </w:t>
      </w:r>
      <w:r w:rsidR="0084119B">
        <w:t xml:space="preserve">a copy of </w:t>
      </w:r>
      <w:r w:rsidR="00FC1E01">
        <w:t xml:space="preserve">the </w:t>
      </w:r>
      <w:r w:rsidR="00FC1E01" w:rsidRPr="001F39CE">
        <w:rPr>
          <w:i/>
          <w:iCs/>
        </w:rPr>
        <w:t>current</w:t>
      </w:r>
      <w:r w:rsidR="00FC1E01">
        <w:t xml:space="preserve"> state of the global variables at the time the shared object and </w:t>
      </w:r>
      <w:r w:rsidR="00111152">
        <w:t xml:space="preserve">its execution </w:t>
      </w:r>
      <w:r w:rsidR="00FC1E01">
        <w:t>thread are created.</w:t>
      </w:r>
      <w:r w:rsidR="00FC1E01">
        <w:br/>
      </w:r>
      <w:r w:rsidR="00FC1E01">
        <w:br/>
        <w:t xml:space="preserve">The shared object </w:t>
      </w:r>
      <w:r w:rsidR="003E2364">
        <w:t>is permitted to</w:t>
      </w:r>
      <w:r w:rsidR="00FC1E01">
        <w:t xml:space="preserve"> make changes </w:t>
      </w:r>
      <w:r w:rsidR="00FC1E01" w:rsidRPr="00DB1163">
        <w:rPr>
          <w:i/>
          <w:iCs/>
        </w:rPr>
        <w:t>to its own copy</w:t>
      </w:r>
      <w:r w:rsidR="00FC1E01">
        <w:t xml:space="preserve"> of t</w:t>
      </w:r>
      <w:r w:rsidR="0084119B">
        <w:t>he</w:t>
      </w:r>
      <w:r w:rsidR="00FC1E01">
        <w:t xml:space="preserve"> global variables, </w:t>
      </w:r>
      <w:r w:rsidR="003E2364">
        <w:t xml:space="preserve">but </w:t>
      </w:r>
      <w:r w:rsidR="00FC1E01">
        <w:t>the</w:t>
      </w:r>
      <w:r w:rsidR="003E2364">
        <w:t>se</w:t>
      </w:r>
      <w:r w:rsidR="00FC1E01">
        <w:t xml:space="preserve"> changes are </w:t>
      </w:r>
      <w:r w:rsidR="00FC1E01" w:rsidRPr="00477DAB">
        <w:rPr>
          <w:u w:val="single"/>
        </w:rPr>
        <w:t>not</w:t>
      </w:r>
      <w:r w:rsidR="00FC1E01">
        <w:t xml:space="preserve"> reflected </w:t>
      </w:r>
      <w:r w:rsidR="0084119B">
        <w:t>back into</w:t>
      </w:r>
      <w:r w:rsidR="00FC1E01">
        <w:t xml:space="preserve"> the “real” global variables</w:t>
      </w:r>
      <w:r w:rsidR="00467185">
        <w:t xml:space="preserve">… global variables become, in essence, </w:t>
      </w:r>
      <w:r w:rsidR="00477DAB">
        <w:rPr>
          <w:i/>
          <w:iCs/>
        </w:rPr>
        <w:t>thread-specific “</w:t>
      </w:r>
      <w:r w:rsidR="00477DAB">
        <w:t xml:space="preserve">global” </w:t>
      </w:r>
      <w:r w:rsidR="00467185" w:rsidRPr="00477DAB">
        <w:t>variables</w:t>
      </w:r>
      <w:r w:rsidR="00477DAB">
        <w:t xml:space="preserve"> whose scope is limited to the objects and code executing in the shared object’s thread</w:t>
      </w:r>
      <w:r w:rsidR="00467185">
        <w:t xml:space="preserve">. Refer to the </w:t>
      </w:r>
      <w:r w:rsidR="006479CD">
        <w:t>upcom</w:t>
      </w:r>
      <w:r w:rsidR="00467185">
        <w:t xml:space="preserve">ing section </w:t>
      </w:r>
      <w:r w:rsidR="006479CD">
        <w:t xml:space="preserve">in this </w:t>
      </w:r>
      <w:r w:rsidR="000A2C22">
        <w:t>document</w:t>
      </w:r>
      <w:r w:rsidR="006479CD">
        <w:t xml:space="preserve"> </w:t>
      </w:r>
      <w:r w:rsidR="00467185">
        <w:t xml:space="preserve">about thread safety for </w:t>
      </w:r>
      <w:r w:rsidR="00477DAB">
        <w:t>insight</w:t>
      </w:r>
      <w:r w:rsidR="00DB2BAB">
        <w:t>s</w:t>
      </w:r>
      <w:r w:rsidR="00477DAB">
        <w:t xml:space="preserve"> as to </w:t>
      </w:r>
      <w:r w:rsidR="00467185">
        <w:t>why PowerBuilder does this.</w:t>
      </w:r>
    </w:p>
    <w:p w14:paraId="07B9D4C9" w14:textId="6ACEFEEF" w:rsidR="00052FA8" w:rsidRDefault="00052FA8" w:rsidP="00F627F6">
      <w:pPr>
        <w:ind w:left="1170" w:hanging="810"/>
      </w:pPr>
      <w:r w:rsidRPr="00E44C6C">
        <w:rPr>
          <w:b/>
          <w:bCs/>
        </w:rPr>
        <w:t>Rule 3:</w:t>
      </w:r>
      <w:r>
        <w:tab/>
      </w:r>
      <w:r w:rsidR="00477DAB" w:rsidRPr="00C96A7C">
        <w:rPr>
          <w:b/>
          <w:bCs/>
        </w:rPr>
        <w:t>When invoked from code running in the main GUI thread, s</w:t>
      </w:r>
      <w:r w:rsidR="00DB1163" w:rsidRPr="00C96A7C">
        <w:rPr>
          <w:b/>
          <w:bCs/>
        </w:rPr>
        <w:t>hared object methods (events and functions) should be posted instead of triggered.</w:t>
      </w:r>
      <w:r w:rsidR="00DB1163">
        <w:br/>
      </w:r>
      <w:r w:rsidR="00DB1163">
        <w:br/>
      </w:r>
      <w:r>
        <w:t xml:space="preserve">Methods in a shared object can be </w:t>
      </w:r>
      <w:r w:rsidR="00DB2BAB">
        <w:t xml:space="preserve">safely </w:t>
      </w:r>
      <w:r>
        <w:t>triggered</w:t>
      </w:r>
      <w:r w:rsidR="00A81234">
        <w:t>, however,</w:t>
      </w:r>
      <w:r>
        <w:t xml:space="preserve"> when issued from </w:t>
      </w:r>
      <w:r w:rsidR="006479CD">
        <w:t xml:space="preserve">code </w:t>
      </w:r>
      <w:r>
        <w:t xml:space="preserve">within the shared object or </w:t>
      </w:r>
      <w:r w:rsidR="00A81234">
        <w:t xml:space="preserve">from </w:t>
      </w:r>
      <w:r w:rsidR="00401C33">
        <w:t xml:space="preserve">code in </w:t>
      </w:r>
      <w:r>
        <w:t>other objects executing in the same thread</w:t>
      </w:r>
      <w:r w:rsidR="00DB1163">
        <w:t xml:space="preserve"> as the shared object</w:t>
      </w:r>
      <w:r>
        <w:t>.</w:t>
      </w:r>
    </w:p>
    <w:p w14:paraId="2247A0E7" w14:textId="0DFD6108" w:rsidR="008216B9" w:rsidRDefault="00052FA8" w:rsidP="00A81234">
      <w:pPr>
        <w:ind w:left="1170" w:hanging="810"/>
      </w:pPr>
      <w:r w:rsidRPr="00E44C6C">
        <w:rPr>
          <w:b/>
          <w:bCs/>
        </w:rPr>
        <w:t>Rule 4:</w:t>
      </w:r>
      <w:r>
        <w:tab/>
      </w:r>
      <w:r w:rsidRPr="00C96A7C">
        <w:rPr>
          <w:b/>
          <w:bCs/>
        </w:rPr>
        <w:t>Shared objects cannot be auto-instantiated.</w:t>
      </w:r>
      <w:r>
        <w:t xml:space="preserve"> </w:t>
      </w:r>
      <w:r w:rsidR="00DB1163">
        <w:br/>
      </w:r>
      <w:r w:rsidR="00DB1163">
        <w:br/>
      </w:r>
      <w:r>
        <w:t xml:space="preserve">This rule exists due to the unique manner in which shared object NVO’s are created and destroyed, which </w:t>
      </w:r>
      <w:r w:rsidR="00DB1163">
        <w:t>will be</w:t>
      </w:r>
      <w:r>
        <w:t xml:space="preserve"> described </w:t>
      </w:r>
      <w:r w:rsidR="00DB2BAB">
        <w:t>immediately</w:t>
      </w:r>
      <w:r w:rsidR="00DB1163">
        <w:t xml:space="preserve"> </w:t>
      </w:r>
      <w:r>
        <w:t xml:space="preserve">after </w:t>
      </w:r>
      <w:r w:rsidR="00DB1163">
        <w:t xml:space="preserve">the </w:t>
      </w:r>
      <w:r w:rsidR="0084119B">
        <w:t>following</w:t>
      </w:r>
      <w:r>
        <w:t xml:space="preserve"> discussion </w:t>
      </w:r>
      <w:r w:rsidR="00401C33">
        <w:t>regarding</w:t>
      </w:r>
      <w:r w:rsidR="00A81234">
        <w:t xml:space="preserve"> global variables and thread</w:t>
      </w:r>
      <w:r w:rsidR="00EA74A9">
        <w:t>-</w:t>
      </w:r>
      <w:r w:rsidR="00A81234">
        <w:t>safe execution.</w:t>
      </w:r>
    </w:p>
    <w:p w14:paraId="5F1D3923" w14:textId="1A7C6A3D" w:rsidR="00F04CEE" w:rsidRDefault="00F04CEE" w:rsidP="00EA74A9">
      <w:pPr>
        <w:pStyle w:val="Heading3"/>
      </w:pPr>
      <w:bookmarkStart w:id="14" w:name="_Hlk89953948"/>
      <w:bookmarkEnd w:id="12"/>
      <w:bookmarkEnd w:id="13"/>
      <w:r>
        <w:t>Global Variables and Thread</w:t>
      </w:r>
      <w:r w:rsidR="00EA74A9">
        <w:t>-</w:t>
      </w:r>
      <w:r>
        <w:t>Safe Execution</w:t>
      </w:r>
    </w:p>
    <w:p w14:paraId="2B6D2E46" w14:textId="0C5F1862" w:rsidR="006B6215" w:rsidRDefault="006B6215" w:rsidP="00F04CEE">
      <w:bookmarkStart w:id="15" w:name="_Hlk91186288"/>
      <w:r>
        <w:t xml:space="preserve">It’s not only important to understand </w:t>
      </w:r>
      <w:r w:rsidRPr="00E44C6C">
        <w:rPr>
          <w:i/>
          <w:iCs/>
        </w:rPr>
        <w:t>how</w:t>
      </w:r>
      <w:r>
        <w:t xml:space="preserve"> global variables work in shared objects, you also need to understand </w:t>
      </w:r>
      <w:r w:rsidRPr="00E44C6C">
        <w:rPr>
          <w:i/>
          <w:iCs/>
        </w:rPr>
        <w:t>why</w:t>
      </w:r>
      <w:r>
        <w:t xml:space="preserve"> they work differently… and the “why” can be answered in two words: </w:t>
      </w:r>
      <w:r w:rsidRPr="00924197">
        <w:rPr>
          <w:b/>
          <w:bCs/>
        </w:rPr>
        <w:t>Thread Safety</w:t>
      </w:r>
      <w:r>
        <w:t>.</w:t>
      </w:r>
    </w:p>
    <w:p w14:paraId="762562F6" w14:textId="04034F01" w:rsidR="006B6215" w:rsidRDefault="00401C33" w:rsidP="00F04CEE">
      <w:r>
        <w:t>Not familiar with the concept of thread safety? If</w:t>
      </w:r>
      <w:r w:rsidR="006B6215">
        <w:t xml:space="preserve"> you look up the entry for “thread safe” in Wikipedia, it says:</w:t>
      </w:r>
    </w:p>
    <w:p w14:paraId="2AF22893" w14:textId="458F7118" w:rsidR="006B6215" w:rsidRDefault="0084119B" w:rsidP="006B6215">
      <w:pPr>
        <w:ind w:left="720"/>
      </w:pPr>
      <w:r>
        <w:t>“</w:t>
      </w:r>
      <w:r w:rsidR="006B6215">
        <w:t>T</w:t>
      </w:r>
      <w:r w:rsidR="00A85BFF">
        <w:t xml:space="preserve">he term </w:t>
      </w:r>
      <w:r>
        <w:t>‘</w:t>
      </w:r>
      <w:r w:rsidR="00A85BFF">
        <w:t>thread safe</w:t>
      </w:r>
      <w:r>
        <w:t>’</w:t>
      </w:r>
      <w:r w:rsidR="00A85BFF">
        <w:t xml:space="preserve"> refers to code that manipulates data structures in a manner that ensures that all threads behave properly and fulfill their design specifications without unintended interaction.</w:t>
      </w:r>
      <w:r>
        <w:t>”</w:t>
      </w:r>
    </w:p>
    <w:p w14:paraId="723FE948" w14:textId="17A6EA90" w:rsidR="00F04CEE" w:rsidRDefault="00A85BFF" w:rsidP="00F04CEE">
      <w:r>
        <w:t>In other words, code is considered to be thread safe when it cannot indirectly</w:t>
      </w:r>
      <w:r w:rsidR="00F04CEE" w:rsidRPr="00F04CEE">
        <w:t xml:space="preserve"> affect </w:t>
      </w:r>
      <w:r w:rsidR="00831980">
        <w:t xml:space="preserve">the outcome of </w:t>
      </w:r>
      <w:r w:rsidR="00F04CEE" w:rsidRPr="00F04CEE">
        <w:t xml:space="preserve">code executing in another thread. </w:t>
      </w:r>
      <w:r w:rsidR="00F04CEE">
        <w:t>Conceptually, global variables smash thread safety to smithereens</w:t>
      </w:r>
      <w:r w:rsidR="00401C33">
        <w:t xml:space="preserve"> (that’s a technical</w:t>
      </w:r>
      <w:r w:rsidR="0084119B">
        <w:t>, computer science</w:t>
      </w:r>
      <w:r w:rsidR="00401C33">
        <w:t xml:space="preserve"> term)</w:t>
      </w:r>
      <w:r w:rsidR="00F04CEE">
        <w:t xml:space="preserve">. </w:t>
      </w:r>
      <w:r w:rsidR="00924197">
        <w:t xml:space="preserve">The following </w:t>
      </w:r>
      <w:r w:rsidR="00F04CEE">
        <w:t xml:space="preserve">hypothetical </w:t>
      </w:r>
      <w:r w:rsidR="000446E6">
        <w:t xml:space="preserve">and slightly absurd </w:t>
      </w:r>
      <w:r w:rsidR="00F04CEE">
        <w:t xml:space="preserve">example </w:t>
      </w:r>
      <w:r w:rsidR="003E2364">
        <w:t>should help</w:t>
      </w:r>
      <w:r>
        <w:t xml:space="preserve"> </w:t>
      </w:r>
      <w:r w:rsidR="002C5C93">
        <w:t>illustrate</w:t>
      </w:r>
      <w:r w:rsidR="003E2364">
        <w:t xml:space="preserve"> this point</w:t>
      </w:r>
      <w:r w:rsidR="00924197">
        <w:t xml:space="preserve"> for PowerBuilder developers</w:t>
      </w:r>
      <w:r w:rsidR="002C5C93">
        <w:t>.</w:t>
      </w:r>
    </w:p>
    <w:p w14:paraId="5E398161" w14:textId="4FA50371" w:rsidR="002C5C93" w:rsidRDefault="002C5C93" w:rsidP="00E44C6C">
      <w:pPr>
        <w:ind w:left="720"/>
      </w:pPr>
      <w:r>
        <w:lastRenderedPageBreak/>
        <w:t xml:space="preserve">Let’s assume for </w:t>
      </w:r>
      <w:r w:rsidR="00A85BFF">
        <w:t xml:space="preserve">this </w:t>
      </w:r>
      <w:r w:rsidR="00111152">
        <w:t xml:space="preserve">hypothetical </w:t>
      </w:r>
      <w:r w:rsidR="00D749F4">
        <w:t>scenario</w:t>
      </w:r>
      <w:r>
        <w:t xml:space="preserve"> that shared objects </w:t>
      </w:r>
      <w:r w:rsidRPr="00924197">
        <w:rPr>
          <w:i/>
          <w:iCs/>
        </w:rPr>
        <w:t>can</w:t>
      </w:r>
      <w:r>
        <w:t xml:space="preserve"> change global variables and objects</w:t>
      </w:r>
      <w:r w:rsidR="002C7C3F">
        <w:t xml:space="preserve"> and</w:t>
      </w:r>
      <w:r>
        <w:t xml:space="preserve"> that other threads have immediate access to </w:t>
      </w:r>
      <w:r w:rsidR="00A85BFF">
        <w:t>those</w:t>
      </w:r>
      <w:r>
        <w:t xml:space="preserve"> changes. </w:t>
      </w:r>
      <w:r w:rsidR="00A85BFF">
        <w:t>Now c</w:t>
      </w:r>
      <w:r>
        <w:t>onsider SQLCA, the default global Transaction object; the main GUI thread sets the properties of SQLCA and establishes a connection to a database</w:t>
      </w:r>
      <w:r w:rsidR="00401C33">
        <w:t>,</w:t>
      </w:r>
      <w:r>
        <w:t xml:space="preserve"> in a typical</w:t>
      </w:r>
      <w:r w:rsidR="00401C33">
        <w:t>, normal</w:t>
      </w:r>
      <w:r w:rsidR="00111152">
        <w:t>,</w:t>
      </w:r>
      <w:r>
        <w:t xml:space="preserve"> </w:t>
      </w:r>
      <w:r w:rsidR="00A85BFF">
        <w:t xml:space="preserve">PB-like </w:t>
      </w:r>
      <w:r>
        <w:t>manner.</w:t>
      </w:r>
    </w:p>
    <w:p w14:paraId="0DEDA369" w14:textId="73CDDE50" w:rsidR="002C5C93" w:rsidRDefault="00A85BFF" w:rsidP="00E44C6C">
      <w:pPr>
        <w:ind w:left="720"/>
      </w:pPr>
      <w:r>
        <w:t>Subsequently</w:t>
      </w:r>
      <w:r w:rsidR="002C5C93">
        <w:t xml:space="preserve">, the application creates a shared object, which </w:t>
      </w:r>
      <w:r>
        <w:t xml:space="preserve">as we’ve learned, </w:t>
      </w:r>
      <w:r w:rsidR="002C5C93">
        <w:t>executes in another thread. Th</w:t>
      </w:r>
      <w:r w:rsidR="0084119B">
        <w:t>is</w:t>
      </w:r>
      <w:r w:rsidR="002C5C93">
        <w:t xml:space="preserve"> shared object</w:t>
      </w:r>
      <w:r w:rsidR="00E44C6C">
        <w:t xml:space="preserve"> needs to connect to a different database</w:t>
      </w:r>
      <w:r w:rsidR="00D749F4">
        <w:t xml:space="preserve"> to do what it needs to do</w:t>
      </w:r>
      <w:r w:rsidR="00E44C6C">
        <w:t>, so it</w:t>
      </w:r>
      <w:r w:rsidR="002C5C93">
        <w:t xml:space="preserve"> </w:t>
      </w:r>
      <w:r w:rsidR="00401C33">
        <w:t xml:space="preserve">(unwisely) </w:t>
      </w:r>
      <w:r w:rsidR="002C5C93">
        <w:t xml:space="preserve">disconnects SQLCA from its </w:t>
      </w:r>
      <w:r w:rsidR="006514FB">
        <w:t xml:space="preserve">current </w:t>
      </w:r>
      <w:r w:rsidR="002C5C93">
        <w:t xml:space="preserve">database, defines a new set of property values for the Transaction object, and connects it to </w:t>
      </w:r>
      <w:r w:rsidR="006514FB">
        <w:t>the other</w:t>
      </w:r>
      <w:r w:rsidR="002C5C93">
        <w:t xml:space="preserve"> database, perhaps</w:t>
      </w:r>
      <w:r w:rsidR="006514FB">
        <w:t xml:space="preserve"> even</w:t>
      </w:r>
      <w:r w:rsidR="002C5C93">
        <w:t xml:space="preserve"> </w:t>
      </w:r>
      <w:r w:rsidR="00401C33">
        <w:t>using</w:t>
      </w:r>
      <w:r w:rsidR="002C7C3F">
        <w:t xml:space="preserve"> </w:t>
      </w:r>
      <w:r w:rsidR="002C5C93">
        <w:t xml:space="preserve">a </w:t>
      </w:r>
      <w:r w:rsidR="00DB2BAB">
        <w:t xml:space="preserve">completely </w:t>
      </w:r>
      <w:r w:rsidR="002C5C93">
        <w:t xml:space="preserve">different DMBS </w:t>
      </w:r>
      <w:r w:rsidR="00401C33">
        <w:t>interface</w:t>
      </w:r>
      <w:r w:rsidR="002C5C93">
        <w:t xml:space="preserve">. </w:t>
      </w:r>
      <w:r w:rsidR="00831980" w:rsidRPr="00111152">
        <w:rPr>
          <w:i/>
          <w:iCs/>
        </w:rPr>
        <w:t>While this is happening</w:t>
      </w:r>
      <w:r w:rsidR="00831980">
        <w:t>, t</w:t>
      </w:r>
      <w:r w:rsidR="002C5C93">
        <w:t xml:space="preserve">he main GUI thread is blissfully unaware that its database connection </w:t>
      </w:r>
      <w:r w:rsidR="00831980">
        <w:t>is being</w:t>
      </w:r>
      <w:r w:rsidR="002C5C93">
        <w:t xml:space="preserve"> usurped by the shared object.</w:t>
      </w:r>
    </w:p>
    <w:p w14:paraId="4D60F7C7" w14:textId="22BB5616" w:rsidR="006B6215" w:rsidRDefault="002C5C93" w:rsidP="00E44C6C">
      <w:pPr>
        <w:ind w:left="720"/>
      </w:pPr>
      <w:r>
        <w:t xml:space="preserve">It’s not difficult to imagine </w:t>
      </w:r>
      <w:r w:rsidR="00831980">
        <w:t xml:space="preserve">the software carnage that </w:t>
      </w:r>
      <w:r w:rsidR="00993A71">
        <w:t>ensues</w:t>
      </w:r>
      <w:r w:rsidR="00DB2BAB">
        <w:t xml:space="preserve"> </w:t>
      </w:r>
      <w:r w:rsidR="00A85BFF">
        <w:t>in this</w:t>
      </w:r>
      <w:r w:rsidR="00993A71">
        <w:t xml:space="preserve"> hypothetical</w:t>
      </w:r>
      <w:r w:rsidR="00A85BFF">
        <w:t xml:space="preserve"> scenario</w:t>
      </w:r>
      <w:r w:rsidR="00831980">
        <w:t>.</w:t>
      </w:r>
      <w:r w:rsidR="00401C33">
        <w:t xml:space="preserve"> SQL statements fail, </w:t>
      </w:r>
      <w:r w:rsidR="000A6FE0">
        <w:t xml:space="preserve">data access </w:t>
      </w:r>
      <w:r w:rsidR="00401C33">
        <w:t xml:space="preserve">rights and privileges </w:t>
      </w:r>
      <w:r w:rsidR="000365E3">
        <w:t>may be</w:t>
      </w:r>
      <w:r w:rsidR="00401C33">
        <w:t xml:space="preserve"> different, forty days of darkness</w:t>
      </w:r>
      <w:r w:rsidR="001842C7">
        <w:t xml:space="preserve"> descends upon the land</w:t>
      </w:r>
      <w:r w:rsidR="00401C33">
        <w:t>, dogs and cats lay together,</w:t>
      </w:r>
      <w:r w:rsidR="001842C7">
        <w:t xml:space="preserve"> It</w:t>
      </w:r>
      <w:r w:rsidR="000446E6">
        <w:t>’</w:t>
      </w:r>
      <w:r w:rsidR="001842C7">
        <w:t>s</w:t>
      </w:r>
      <w:r w:rsidR="00401C33">
        <w:t xml:space="preserve"> mass hysteria!</w:t>
      </w:r>
    </w:p>
    <w:p w14:paraId="1CA23016" w14:textId="520FF933" w:rsidR="002C5C93" w:rsidRDefault="00831980" w:rsidP="00F04CEE">
      <w:r>
        <w:t xml:space="preserve">This </w:t>
      </w:r>
      <w:r w:rsidR="00993A71">
        <w:t xml:space="preserve">example </w:t>
      </w:r>
      <w:r w:rsidR="00055FA2">
        <w:t xml:space="preserve">helps </w:t>
      </w:r>
      <w:r w:rsidR="000446E6">
        <w:t xml:space="preserve">show </w:t>
      </w:r>
      <w:r>
        <w:t>why thread safety is important and why PowerBuilder gives each shared object (thread) its own copy of the application’s global variables. PowerBuilder</w:t>
      </w:r>
      <w:r w:rsidR="00A85BFF">
        <w:t xml:space="preserve"> already</w:t>
      </w:r>
      <w:r>
        <w:t xml:space="preserve"> has the initial state of the application’s global variables tucked away in the definition of the Application object, so it makes use of that information to produce a </w:t>
      </w:r>
      <w:r w:rsidR="006B6215">
        <w:t xml:space="preserve">pristine </w:t>
      </w:r>
      <w:r>
        <w:t>copy</w:t>
      </w:r>
      <w:r w:rsidR="006B6215">
        <w:t xml:space="preserve"> of the </w:t>
      </w:r>
      <w:r w:rsidR="00993A71">
        <w:t xml:space="preserve">initial state </w:t>
      </w:r>
      <w:r w:rsidR="00924197">
        <w:t xml:space="preserve">of the </w:t>
      </w:r>
      <w:r w:rsidR="006B6215">
        <w:t xml:space="preserve">application’s global variables </w:t>
      </w:r>
      <w:r>
        <w:t>for every shared object the application creates.</w:t>
      </w:r>
      <w:r w:rsidR="00A85BFF">
        <w:t xml:space="preserve"> Since each thread </w:t>
      </w:r>
      <w:r w:rsidR="006B6215">
        <w:t>is forced to use</w:t>
      </w:r>
      <w:r w:rsidR="00A85BFF">
        <w:t xml:space="preserve"> its own copy of the application’s global variables, </w:t>
      </w:r>
      <w:r w:rsidR="0064474B">
        <w:t xml:space="preserve">each thread is </w:t>
      </w:r>
      <w:r w:rsidR="000A6FE0">
        <w:t xml:space="preserve">prevented from making </w:t>
      </w:r>
      <w:r w:rsidR="0064474B">
        <w:t>changes</w:t>
      </w:r>
      <w:r w:rsidR="006B6215">
        <w:t xml:space="preserve"> to </w:t>
      </w:r>
      <w:r w:rsidR="006514FB">
        <w:t>the “</w:t>
      </w:r>
      <w:r w:rsidR="006B6215">
        <w:t>global</w:t>
      </w:r>
      <w:r w:rsidR="006514FB">
        <w:t>”</w:t>
      </w:r>
      <w:r w:rsidR="006B6215">
        <w:t xml:space="preserve"> variables</w:t>
      </w:r>
      <w:r w:rsidR="001842C7">
        <w:t xml:space="preserve"> </w:t>
      </w:r>
      <w:r w:rsidR="006B6215">
        <w:t>in other threads</w:t>
      </w:r>
      <w:r w:rsidR="0064474B">
        <w:t>.</w:t>
      </w:r>
    </w:p>
    <w:bookmarkEnd w:id="14"/>
    <w:bookmarkEnd w:id="15"/>
    <w:p w14:paraId="7C2EBA9F" w14:textId="438AC1F7" w:rsidR="005D7F93" w:rsidRDefault="005D7F93" w:rsidP="005D7F93">
      <w:pPr>
        <w:pStyle w:val="Heading4"/>
      </w:pPr>
      <w:r>
        <w:t>What About “Reusing” SQLCA and Other Global Objects?</w:t>
      </w:r>
    </w:p>
    <w:p w14:paraId="3D400210" w14:textId="4C880A9C" w:rsidR="005D7F93" w:rsidRDefault="005D7F93" w:rsidP="005D7F93">
      <w:bookmarkStart w:id="16" w:name="_Hlk91186320"/>
      <w:r>
        <w:t xml:space="preserve">Since every shared object receives and utilizes its own, re-initialized copy of the application’s global variables and global objects (such as the Message object, the Error object, and SQLCA, to name a few examples), </w:t>
      </w:r>
      <w:r w:rsidR="0007065E">
        <w:t>it’s natural to ask: C</w:t>
      </w:r>
      <w:r>
        <w:t xml:space="preserve">an a shared object make use of them? The answer is of course, </w:t>
      </w:r>
      <w:r w:rsidR="001842C7">
        <w:t>yes</w:t>
      </w:r>
      <w:r>
        <w:t xml:space="preserve">. Perhaps a more important question is </w:t>
      </w:r>
      <w:r>
        <w:rPr>
          <w:i/>
          <w:iCs/>
        </w:rPr>
        <w:t>should</w:t>
      </w:r>
      <w:r>
        <w:t xml:space="preserve"> </w:t>
      </w:r>
      <w:r w:rsidR="001842C7">
        <w:t>it</w:t>
      </w:r>
      <w:r>
        <w:t xml:space="preserve"> use them?</w:t>
      </w:r>
    </w:p>
    <w:p w14:paraId="3DE6D974" w14:textId="4DDF91F6" w:rsidR="005D7F93" w:rsidRDefault="005D7F93" w:rsidP="005D7F93">
      <w:r>
        <w:t xml:space="preserve">For what it’s worth, I don’t think </w:t>
      </w:r>
      <w:r w:rsidR="001842C7">
        <w:t>it</w:t>
      </w:r>
      <w:r>
        <w:t xml:space="preserve"> should, and my rationale for taking this position is simple: Doing so is potentially confusing to any other developer that does not realize the shared object is using a </w:t>
      </w:r>
      <w:r w:rsidR="00234A88">
        <w:t xml:space="preserve">different SQLCA than what is being used in other application threads. I believe it is better to explicitly use an alternative Transaction object, because it will be </w:t>
      </w:r>
      <w:r w:rsidR="0007065E">
        <w:t xml:space="preserve">obvious </w:t>
      </w:r>
      <w:r w:rsidR="00234A88">
        <w:t xml:space="preserve">to any developer that the shared object does </w:t>
      </w:r>
      <w:r w:rsidR="00234A88">
        <w:rPr>
          <w:u w:val="single"/>
        </w:rPr>
        <w:t>not</w:t>
      </w:r>
      <w:r w:rsidR="00234A88">
        <w:t xml:space="preserve"> use SQLCA.</w:t>
      </w:r>
    </w:p>
    <w:p w14:paraId="655B47CC" w14:textId="108342FE" w:rsidR="00234A88" w:rsidRPr="00234A88" w:rsidRDefault="000365E3" w:rsidP="005D7F93">
      <w:r>
        <w:t>You’</w:t>
      </w:r>
      <w:r w:rsidR="00234A88">
        <w:t>ll learn</w:t>
      </w:r>
      <w:r w:rsidR="001842C7">
        <w:t xml:space="preserve"> shortly</w:t>
      </w:r>
      <w:r w:rsidR="00234A88">
        <w:t xml:space="preserve"> that an NVO designed to be used as a shared object is not required to be used </w:t>
      </w:r>
      <w:r>
        <w:t xml:space="preserve">only </w:t>
      </w:r>
      <w:r w:rsidR="00234A88">
        <w:t>as a shared object. I</w:t>
      </w:r>
      <w:r w:rsidR="0007065E">
        <w:t>f coded properly, i</w:t>
      </w:r>
      <w:r w:rsidR="00234A88">
        <w:t>t can be instantiated as a “normal” NVO that executes in the main GUI thread, if need be. In the case of the example application, the database thread object that performs the data retrieval can be used as either a shared object or as a normal NVO</w:t>
      </w:r>
      <w:r w:rsidR="00436494">
        <w:t xml:space="preserve">. </w:t>
      </w:r>
      <w:r w:rsidR="001842C7">
        <w:t>Regardless of how it is instantiated, i</w:t>
      </w:r>
      <w:r w:rsidR="00234A88">
        <w:t xml:space="preserve">t creates and manages its own transaction object. If it didn’t, it </w:t>
      </w:r>
      <w:r w:rsidR="00C17709">
        <w:t>might</w:t>
      </w:r>
      <w:r w:rsidR="00234A88">
        <w:t xml:space="preserve"> work correctly as a shared object, but it </w:t>
      </w:r>
      <w:r w:rsidR="00C17709">
        <w:t>likely would</w:t>
      </w:r>
      <w:r w:rsidR="00436494">
        <w:t xml:space="preserve"> mess up the application if it needed to connect SQLCA to an alternative database in order to perform the requested data retrieval as a normal NVO.</w:t>
      </w:r>
    </w:p>
    <w:p w14:paraId="1356F204" w14:textId="120EDC11" w:rsidR="00367DB7" w:rsidRDefault="00367DB7" w:rsidP="00367DB7">
      <w:pPr>
        <w:pStyle w:val="Heading3"/>
      </w:pPr>
      <w:bookmarkStart w:id="17" w:name="_Hlk89954815"/>
      <w:bookmarkEnd w:id="16"/>
      <w:r>
        <w:t>The Shared Object PowerScript Functions</w:t>
      </w:r>
    </w:p>
    <w:p w14:paraId="71883B21" w14:textId="23611BA2" w:rsidR="003D1D94" w:rsidRDefault="00D66509" w:rsidP="003D1D94">
      <w:bookmarkStart w:id="18" w:name="_Hlk91186351"/>
      <w:r>
        <w:t>The PowerScript language provides four functions to manage shared objects:</w:t>
      </w:r>
    </w:p>
    <w:p w14:paraId="5F6DDEC1" w14:textId="03DD5FCC" w:rsidR="00D66509" w:rsidRDefault="00D66509" w:rsidP="00D66509">
      <w:pPr>
        <w:pStyle w:val="ListParagraph"/>
        <w:numPr>
          <w:ilvl w:val="0"/>
          <w:numId w:val="3"/>
        </w:numPr>
      </w:pPr>
      <w:r>
        <w:t>SharedObjectRegister</w:t>
      </w:r>
    </w:p>
    <w:p w14:paraId="5EB0DA1E" w14:textId="4E324F62" w:rsidR="00D66509" w:rsidRDefault="00D66509" w:rsidP="00D66509">
      <w:pPr>
        <w:pStyle w:val="ListParagraph"/>
        <w:numPr>
          <w:ilvl w:val="0"/>
          <w:numId w:val="3"/>
        </w:numPr>
      </w:pPr>
      <w:r>
        <w:lastRenderedPageBreak/>
        <w:t>SharedObjectUnregister</w:t>
      </w:r>
    </w:p>
    <w:p w14:paraId="7B1C546A" w14:textId="014456F5" w:rsidR="00D66509" w:rsidRDefault="007F02ED" w:rsidP="00D66509">
      <w:pPr>
        <w:pStyle w:val="ListParagraph"/>
        <w:numPr>
          <w:ilvl w:val="0"/>
          <w:numId w:val="3"/>
        </w:numPr>
      </w:pPr>
      <w:r>
        <w:t>SharedObjectGet</w:t>
      </w:r>
    </w:p>
    <w:p w14:paraId="35C894D9" w14:textId="2E95E2EA" w:rsidR="007F02ED" w:rsidRDefault="007F02ED" w:rsidP="00D66509">
      <w:pPr>
        <w:pStyle w:val="ListParagraph"/>
        <w:numPr>
          <w:ilvl w:val="0"/>
          <w:numId w:val="3"/>
        </w:numPr>
      </w:pPr>
      <w:r>
        <w:t>SharedObjectDirectory</w:t>
      </w:r>
    </w:p>
    <w:p w14:paraId="0CEBD9AB" w14:textId="0727F977" w:rsidR="008A13F8" w:rsidRDefault="00367DB7" w:rsidP="007F02ED">
      <w:r>
        <w:t>I highly recommend you r</w:t>
      </w:r>
      <w:r w:rsidR="008A13F8">
        <w:t xml:space="preserve">efer to PB Help </w:t>
      </w:r>
      <w:r>
        <w:t xml:space="preserve">or the online PowerBuilder documentation </w:t>
      </w:r>
      <w:r w:rsidR="008A13F8">
        <w:t xml:space="preserve">to review the </w:t>
      </w:r>
      <w:r w:rsidR="00B75CDA">
        <w:t xml:space="preserve">complete </w:t>
      </w:r>
      <w:r w:rsidR="008A13F8">
        <w:t xml:space="preserve">syntax for each </w:t>
      </w:r>
      <w:r w:rsidR="00055FA2">
        <w:t xml:space="preserve">of these </w:t>
      </w:r>
      <w:r w:rsidR="008A13F8">
        <w:t>function</w:t>
      </w:r>
      <w:r w:rsidR="00055FA2">
        <w:t>s</w:t>
      </w:r>
      <w:r w:rsidR="000E0306">
        <w:t>, especially for the first three</w:t>
      </w:r>
      <w:r w:rsidR="008A13F8">
        <w:t>.</w:t>
      </w:r>
    </w:p>
    <w:p w14:paraId="472F000D" w14:textId="2696F8E5" w:rsidR="007F02ED" w:rsidRDefault="007F02ED" w:rsidP="007F02ED">
      <w:r>
        <w:t>Briefly, here is</w:t>
      </w:r>
      <w:r w:rsidR="008A13F8">
        <w:t xml:space="preserve"> a</w:t>
      </w:r>
      <w:r w:rsidR="00993A71">
        <w:t xml:space="preserve">n overview </w:t>
      </w:r>
      <w:r w:rsidR="008A13F8">
        <w:t>of</w:t>
      </w:r>
      <w:r>
        <w:t xml:space="preserve"> </w:t>
      </w:r>
      <w:r w:rsidR="00F627F6">
        <w:t>the actions</w:t>
      </w:r>
      <w:r>
        <w:t xml:space="preserve"> each</w:t>
      </w:r>
      <w:r w:rsidR="00403A67">
        <w:t xml:space="preserve"> of these</w:t>
      </w:r>
      <w:r>
        <w:t xml:space="preserve"> function</w:t>
      </w:r>
      <w:r w:rsidR="00B174E1">
        <w:t>s</w:t>
      </w:r>
      <w:r>
        <w:t xml:space="preserve"> </w:t>
      </w:r>
      <w:r w:rsidR="00F627F6">
        <w:t>perform</w:t>
      </w:r>
      <w:r>
        <w:t>s:</w:t>
      </w:r>
    </w:p>
    <w:p w14:paraId="47342BCE" w14:textId="7985F96B" w:rsidR="007F02ED" w:rsidRDefault="007F02ED" w:rsidP="007F02ED">
      <w:pPr>
        <w:pStyle w:val="ListParagraph"/>
        <w:numPr>
          <w:ilvl w:val="0"/>
          <w:numId w:val="4"/>
        </w:numPr>
      </w:pPr>
      <w:r w:rsidRPr="00AA2433">
        <w:rPr>
          <w:b/>
          <w:bCs/>
        </w:rPr>
        <w:t>SharedObjectRegister</w:t>
      </w:r>
      <w:r>
        <w:t xml:space="preserve"> </w:t>
      </w:r>
      <w:r w:rsidR="00C17709">
        <w:t xml:space="preserve">internally </w:t>
      </w:r>
      <w:r>
        <w:t>registers the name of a non-visual object’s class as a shared object and associates</w:t>
      </w:r>
      <w:r w:rsidR="006A6180">
        <w:t xml:space="preserve"> an instance of</w:t>
      </w:r>
      <w:r>
        <w:t xml:space="preserve"> the shared object </w:t>
      </w:r>
      <w:r w:rsidR="008A13F8">
        <w:t xml:space="preserve">class </w:t>
      </w:r>
      <w:r>
        <w:t>with a unique</w:t>
      </w:r>
      <w:r w:rsidR="00820B67">
        <w:t xml:space="preserve"> instance</w:t>
      </w:r>
      <w:r>
        <w:t xml:space="preserve"> name </w:t>
      </w:r>
      <w:r w:rsidR="00B174E1">
        <w:t>which</w:t>
      </w:r>
      <w:r w:rsidR="008A13F8">
        <w:t xml:space="preserve"> </w:t>
      </w:r>
      <w:r>
        <w:t>you provide.</w:t>
      </w:r>
      <w:r w:rsidR="00DA7BE7">
        <w:br/>
      </w:r>
      <w:r w:rsidR="00DA7BE7">
        <w:br/>
      </w:r>
      <w:r>
        <w:t xml:space="preserve">Once </w:t>
      </w:r>
      <w:r w:rsidR="00B75CDA">
        <w:t xml:space="preserve">an NVO class has been </w:t>
      </w:r>
      <w:r>
        <w:t>registered</w:t>
      </w:r>
      <w:r w:rsidR="00B75CDA">
        <w:t xml:space="preserve"> as a shared object</w:t>
      </w:r>
      <w:r>
        <w:t xml:space="preserve">, PB </w:t>
      </w:r>
      <w:r w:rsidR="00B174E1">
        <w:t xml:space="preserve">immediately </w:t>
      </w:r>
      <w:r>
        <w:t>opens a separate</w:t>
      </w:r>
      <w:r w:rsidR="006B7997">
        <w:t>, non-visual</w:t>
      </w:r>
      <w:r>
        <w:t xml:space="preserve"> runtime session (execution thread) and creates</w:t>
      </w:r>
      <w:r w:rsidR="00B174E1">
        <w:t xml:space="preserve"> (instantiates)</w:t>
      </w:r>
      <w:r>
        <w:t xml:space="preserve"> the shared object. The unique </w:t>
      </w:r>
      <w:r w:rsidR="00820B67">
        <w:t xml:space="preserve">instance </w:t>
      </w:r>
      <w:r>
        <w:t xml:space="preserve">name you register for the shared object is how you </w:t>
      </w:r>
      <w:r w:rsidR="00B174E1">
        <w:t xml:space="preserve">subsequently </w:t>
      </w:r>
      <w:r>
        <w:t xml:space="preserve">obtain access </w:t>
      </w:r>
      <w:r w:rsidR="006B7997">
        <w:t xml:space="preserve">to </w:t>
      </w:r>
      <w:r>
        <w:t>the object instance with the SharedObjectGet function.</w:t>
      </w:r>
      <w:r w:rsidR="0059515D">
        <w:br/>
      </w:r>
      <w:r w:rsidR="0059515D">
        <w:br/>
      </w:r>
      <w:r w:rsidR="00F627F6">
        <w:t xml:space="preserve">Every shared object in an application </w:t>
      </w:r>
      <w:r w:rsidR="00F627F6" w:rsidRPr="00F627F6">
        <w:rPr>
          <w:i/>
          <w:iCs/>
        </w:rPr>
        <w:t>must</w:t>
      </w:r>
      <w:r w:rsidR="00F627F6">
        <w:t xml:space="preserve"> be assigned a unique instance name. The example application shows one way this can be accomplished.</w:t>
      </w:r>
      <w:r>
        <w:br/>
      </w:r>
    </w:p>
    <w:p w14:paraId="4A61B89D" w14:textId="00087C80" w:rsidR="007F02ED" w:rsidRDefault="007F02ED" w:rsidP="007F02ED">
      <w:pPr>
        <w:pStyle w:val="ListParagraph"/>
        <w:numPr>
          <w:ilvl w:val="0"/>
          <w:numId w:val="4"/>
        </w:numPr>
      </w:pPr>
      <w:r w:rsidRPr="00AA2433">
        <w:rPr>
          <w:b/>
          <w:bCs/>
        </w:rPr>
        <w:t>SharedObjectUnregister</w:t>
      </w:r>
      <w:r>
        <w:t xml:space="preserve"> unregisters</w:t>
      </w:r>
      <w:r w:rsidR="00820B67">
        <w:t xml:space="preserve"> a previously registered </w:t>
      </w:r>
      <w:r w:rsidR="008A13F8">
        <w:t xml:space="preserve">shared </w:t>
      </w:r>
      <w:r w:rsidR="00820B67">
        <w:t>object.</w:t>
      </w:r>
      <w:r w:rsidR="00DA7BE7">
        <w:br/>
      </w:r>
      <w:r w:rsidR="00DA7BE7">
        <w:br/>
      </w:r>
      <w:r w:rsidR="00820B67">
        <w:t>You supply the unique instance name given to the shared object when it was registered. The object instance (</w:t>
      </w:r>
      <w:r w:rsidR="006B7997">
        <w:t xml:space="preserve">the </w:t>
      </w:r>
      <w:r w:rsidR="00820B67">
        <w:t>in</w:t>
      </w:r>
      <w:r w:rsidR="006B7997">
        <w:t>-</w:t>
      </w:r>
      <w:r w:rsidR="00820B67">
        <w:t>memory</w:t>
      </w:r>
      <w:r w:rsidR="006B7997">
        <w:t xml:space="preserve"> object itself</w:t>
      </w:r>
      <w:r w:rsidR="00820B67">
        <w:t xml:space="preserve">) is </w:t>
      </w:r>
      <w:r w:rsidR="00820B67" w:rsidRPr="00974C65">
        <w:rPr>
          <w:i/>
          <w:iCs/>
        </w:rPr>
        <w:t>marked</w:t>
      </w:r>
      <w:r w:rsidR="00820B67">
        <w:t xml:space="preserve"> for destruction; however, the object is not actually destroyed until</w:t>
      </w:r>
      <w:r w:rsidR="00DD45FB">
        <w:t xml:space="preserve"> the</w:t>
      </w:r>
      <w:r w:rsidR="00820B67">
        <w:t xml:space="preserve"> </w:t>
      </w:r>
      <w:r w:rsidR="006B7997">
        <w:t>PB</w:t>
      </w:r>
      <w:r w:rsidR="00DD45FB">
        <w:t xml:space="preserve"> Virtual Machine (PBVM)</w:t>
      </w:r>
      <w:r w:rsidR="006B7997">
        <w:t xml:space="preserve"> determines that </w:t>
      </w:r>
      <w:r w:rsidR="00820B67">
        <w:t xml:space="preserve">there are no valid references to the </w:t>
      </w:r>
      <w:r w:rsidR="00055FA2">
        <w:t xml:space="preserve">shared </w:t>
      </w:r>
      <w:r w:rsidR="00820B67">
        <w:t>object instance</w:t>
      </w:r>
      <w:r w:rsidR="008A13F8">
        <w:t xml:space="preserve"> anywhere</w:t>
      </w:r>
      <w:r w:rsidR="006B7997">
        <w:t xml:space="preserve"> in the </w:t>
      </w:r>
      <w:r w:rsidR="00993A71">
        <w:t xml:space="preserve">executing </w:t>
      </w:r>
      <w:r w:rsidR="006B7997">
        <w:t>application</w:t>
      </w:r>
      <w:r w:rsidR="00820B67">
        <w:t>.</w:t>
      </w:r>
      <w:r w:rsidR="0059515D">
        <w:br/>
      </w:r>
      <w:r w:rsidR="0059515D">
        <w:br/>
        <w:t xml:space="preserve">Because of this potential delay in </w:t>
      </w:r>
      <w:r w:rsidR="00B75CDA">
        <w:t>housecleaning</w:t>
      </w:r>
      <w:r w:rsidR="0059515D">
        <w:t>, you should manage all references to shared objects carefully</w:t>
      </w:r>
      <w:r w:rsidR="00B75CDA">
        <w:t xml:space="preserve">. Unregister shared objects at the earliest opportunity and </w:t>
      </w:r>
      <w:r w:rsidR="00993A71">
        <w:t>invalidate</w:t>
      </w:r>
      <w:r w:rsidR="0059515D">
        <w:t xml:space="preserve"> (via SetNull) </w:t>
      </w:r>
      <w:r w:rsidR="00B75CDA">
        <w:t xml:space="preserve">all </w:t>
      </w:r>
      <w:r w:rsidR="0059515D">
        <w:t>shared object reference variables as soon as you’re through using them.</w:t>
      </w:r>
      <w:r w:rsidR="00055FA2">
        <w:t xml:space="preserve"> </w:t>
      </w:r>
      <w:r w:rsidR="006A6180">
        <w:t>Using SetNull</w:t>
      </w:r>
      <w:r w:rsidR="00055FA2">
        <w:t xml:space="preserve"> makes the content of a reference variable inaccessible</w:t>
      </w:r>
      <w:r w:rsidR="00993A71">
        <w:t xml:space="preserve"> and therefore</w:t>
      </w:r>
      <w:r w:rsidR="00924197">
        <w:t xml:space="preserve"> makes the object</w:t>
      </w:r>
      <w:r w:rsidR="00993A71">
        <w:t xml:space="preserve"> eligible for garbage collection</w:t>
      </w:r>
      <w:r w:rsidR="00850CF4">
        <w:t xml:space="preserve"> and eventual destruction</w:t>
      </w:r>
      <w:r w:rsidR="00055FA2">
        <w:t>.</w:t>
      </w:r>
      <w:r w:rsidR="00820B67">
        <w:br/>
      </w:r>
    </w:p>
    <w:p w14:paraId="41DA3213" w14:textId="211C5D5B" w:rsidR="00820B67" w:rsidRDefault="00820B67" w:rsidP="007F02ED">
      <w:pPr>
        <w:pStyle w:val="ListParagraph"/>
        <w:numPr>
          <w:ilvl w:val="0"/>
          <w:numId w:val="4"/>
        </w:numPr>
      </w:pPr>
      <w:r w:rsidRPr="001F6E04">
        <w:rPr>
          <w:b/>
          <w:bCs/>
        </w:rPr>
        <w:t>SharedObjectGet</w:t>
      </w:r>
      <w:r>
        <w:t xml:space="preserve"> obtains a reference to a </w:t>
      </w:r>
      <w:r w:rsidR="008A13F8">
        <w:t xml:space="preserve">registered </w:t>
      </w:r>
      <w:r>
        <w:t>shared object instance.</w:t>
      </w:r>
      <w:r w:rsidR="00DA7BE7">
        <w:br/>
      </w:r>
      <w:r w:rsidR="00DA7BE7">
        <w:br/>
      </w:r>
      <w:r>
        <w:t xml:space="preserve">You supply the </w:t>
      </w:r>
      <w:r w:rsidR="00F627F6">
        <w:t xml:space="preserve">unique </w:t>
      </w:r>
      <w:r>
        <w:t xml:space="preserve">instance name assigned to the shared object when it was registered, along with an object reference variable that will receive the reference to the shared object instance. This reference variable can be used to </w:t>
      </w:r>
      <w:r w:rsidRPr="001E0DA8">
        <w:rPr>
          <w:i/>
          <w:iCs/>
        </w:rPr>
        <w:t>post</w:t>
      </w:r>
      <w:r>
        <w:t xml:space="preserve"> events</w:t>
      </w:r>
      <w:r w:rsidR="00052FA8">
        <w:t xml:space="preserve"> and functions</w:t>
      </w:r>
      <w:r w:rsidR="00055FA2">
        <w:t xml:space="preserve"> (remember Rule 3: Don’t </w:t>
      </w:r>
      <w:r w:rsidR="00055FA2" w:rsidRPr="00924197">
        <w:rPr>
          <w:u w:val="single"/>
        </w:rPr>
        <w:t>trigger</w:t>
      </w:r>
      <w:r w:rsidR="00055FA2">
        <w:t xml:space="preserve"> </w:t>
      </w:r>
      <w:r w:rsidR="00D8404A">
        <w:t xml:space="preserve">shared object </w:t>
      </w:r>
      <w:r w:rsidR="00055FA2">
        <w:t>events and functions</w:t>
      </w:r>
      <w:r w:rsidR="00993A71">
        <w:t xml:space="preserve"> from other threads</w:t>
      </w:r>
      <w:r w:rsidR="00055FA2">
        <w:t>)</w:t>
      </w:r>
      <w:r>
        <w:t xml:space="preserve"> </w:t>
      </w:r>
      <w:r w:rsidR="00B75CDA">
        <w:t>to</w:t>
      </w:r>
      <w:r>
        <w:t xml:space="preserve"> the shared object instance</w:t>
      </w:r>
      <w:r w:rsidR="00B75CDA">
        <w:t xml:space="preserve"> </w:t>
      </w:r>
      <w:r>
        <w:t xml:space="preserve">and </w:t>
      </w:r>
      <w:r w:rsidR="008A13F8">
        <w:t>the object reference</w:t>
      </w:r>
      <w:r>
        <w:t xml:space="preserve"> can be passed to other objects as needed.</w:t>
      </w:r>
      <w:r>
        <w:br/>
      </w:r>
    </w:p>
    <w:p w14:paraId="743E2E04" w14:textId="21C94CC9" w:rsidR="00820B67" w:rsidRDefault="00820B67" w:rsidP="007F02ED">
      <w:pPr>
        <w:pStyle w:val="ListParagraph"/>
        <w:numPr>
          <w:ilvl w:val="0"/>
          <w:numId w:val="4"/>
        </w:numPr>
      </w:pPr>
      <w:r w:rsidRPr="001F6E04">
        <w:rPr>
          <w:b/>
          <w:bCs/>
        </w:rPr>
        <w:t>SharedObjectDirectory</w:t>
      </w:r>
      <w:r>
        <w:t xml:space="preserve"> retrieves a list</w:t>
      </w:r>
      <w:r w:rsidR="003D3249">
        <w:t xml:space="preserve"> of the currently registered shared object instance names.</w:t>
      </w:r>
      <w:r w:rsidR="00DA7BE7">
        <w:br/>
      </w:r>
      <w:r w:rsidR="00DA7BE7">
        <w:br/>
      </w:r>
      <w:r w:rsidR="003D3249">
        <w:t xml:space="preserve">You supply an unbounded array of type </w:t>
      </w:r>
      <w:r w:rsidR="0059515D">
        <w:t>S</w:t>
      </w:r>
      <w:r w:rsidR="003D3249">
        <w:t xml:space="preserve">tring which the function will populate. An optional </w:t>
      </w:r>
      <w:r w:rsidR="003D3249">
        <w:lastRenderedPageBreak/>
        <w:t xml:space="preserve">second unbounded array of type </w:t>
      </w:r>
      <w:r w:rsidR="0059515D">
        <w:t>S</w:t>
      </w:r>
      <w:r w:rsidR="003D3249">
        <w:t xml:space="preserve">tring can be supplied to receive the class names of </w:t>
      </w:r>
      <w:r w:rsidR="00F627F6">
        <w:t xml:space="preserve">each of </w:t>
      </w:r>
      <w:r w:rsidR="003D3249">
        <w:t>the registered shared objects.</w:t>
      </w:r>
    </w:p>
    <w:p w14:paraId="5DDDD7FE" w14:textId="2572FBE6" w:rsidR="003D3249" w:rsidRDefault="003D3249" w:rsidP="003D3249">
      <w:r>
        <w:t xml:space="preserve">Each of these functions returns an ErrorReturn enumerated datatype value that indicates success or </w:t>
      </w:r>
      <w:r w:rsidR="0059515D">
        <w:t xml:space="preserve">one of several possible </w:t>
      </w:r>
      <w:r>
        <w:t>error condition</w:t>
      </w:r>
      <w:r w:rsidR="0059515D">
        <w:t>s</w:t>
      </w:r>
      <w:r>
        <w:t>.</w:t>
      </w:r>
      <w:r w:rsidR="0054665A">
        <w:t xml:space="preserve"> </w:t>
      </w:r>
      <w:r w:rsidR="00850CF4">
        <w:t>O</w:t>
      </w:r>
      <w:r w:rsidR="0054665A">
        <w:t>ver two dozen enumerations for the ErrorReturn enumerated datatype</w:t>
      </w:r>
      <w:r w:rsidR="00850CF4">
        <w:t xml:space="preserve"> exist</w:t>
      </w:r>
      <w:r w:rsidR="0054665A">
        <w:t>, but t</w:t>
      </w:r>
      <w:r>
        <w:t>he list of</w:t>
      </w:r>
      <w:r w:rsidR="00DA7BE7">
        <w:t xml:space="preserve"> the</w:t>
      </w:r>
      <w:r>
        <w:t xml:space="preserve"> ErrorReturn </w:t>
      </w:r>
      <w:r w:rsidR="004A18F2">
        <w:t>enumerations</w:t>
      </w:r>
      <w:r>
        <w:t xml:space="preserve"> </w:t>
      </w:r>
      <w:r w:rsidR="00DA7BE7">
        <w:t xml:space="preserve">which are </w:t>
      </w:r>
      <w:r w:rsidR="006B7997">
        <w:t xml:space="preserve">applicable to shared objects </w:t>
      </w:r>
      <w:r w:rsidR="00850CF4">
        <w:t>is limited to the following six</w:t>
      </w:r>
      <w:r>
        <w:t>:</w:t>
      </w:r>
    </w:p>
    <w:p w14:paraId="4E12A371" w14:textId="21E15870" w:rsidR="003D3249" w:rsidRDefault="003D3249" w:rsidP="003D3249">
      <w:pPr>
        <w:pStyle w:val="ListParagraph"/>
        <w:numPr>
          <w:ilvl w:val="0"/>
          <w:numId w:val="5"/>
        </w:numPr>
      </w:pPr>
      <w:r>
        <w:t>Success!</w:t>
      </w:r>
    </w:p>
    <w:p w14:paraId="5D0A9428" w14:textId="45745F1A" w:rsidR="003D3249" w:rsidRDefault="003D3249" w:rsidP="003D3249">
      <w:pPr>
        <w:pStyle w:val="ListParagraph"/>
        <w:numPr>
          <w:ilvl w:val="0"/>
          <w:numId w:val="5"/>
        </w:numPr>
      </w:pPr>
      <w:r>
        <w:t>SharedObjectCreateInstanceError!</w:t>
      </w:r>
    </w:p>
    <w:p w14:paraId="1C713480" w14:textId="62D56073" w:rsidR="003D3249" w:rsidRDefault="003D3249" w:rsidP="003D3249">
      <w:pPr>
        <w:pStyle w:val="ListParagraph"/>
        <w:numPr>
          <w:ilvl w:val="0"/>
          <w:numId w:val="5"/>
        </w:numPr>
      </w:pPr>
      <w:r>
        <w:t>SharedObjectCreatePBSessionError!</w:t>
      </w:r>
    </w:p>
    <w:p w14:paraId="2EE1F8D7" w14:textId="2A588739" w:rsidR="003D3249" w:rsidRDefault="003D3249" w:rsidP="003D3249">
      <w:pPr>
        <w:pStyle w:val="ListParagraph"/>
        <w:numPr>
          <w:ilvl w:val="0"/>
          <w:numId w:val="5"/>
        </w:numPr>
      </w:pPr>
      <w:r>
        <w:t>SharedObjectExistsError!</w:t>
      </w:r>
    </w:p>
    <w:p w14:paraId="214868CE" w14:textId="6C4FFC15" w:rsidR="003D3249" w:rsidRDefault="003D3249" w:rsidP="003D3249">
      <w:pPr>
        <w:pStyle w:val="ListParagraph"/>
        <w:numPr>
          <w:ilvl w:val="0"/>
          <w:numId w:val="5"/>
        </w:numPr>
      </w:pPr>
      <w:r>
        <w:t>SharedObjectNotExistsError!</w:t>
      </w:r>
    </w:p>
    <w:p w14:paraId="5386A3E5" w14:textId="3F8A930C" w:rsidR="003D3249" w:rsidRDefault="003D3249" w:rsidP="003D3249">
      <w:pPr>
        <w:pStyle w:val="ListParagraph"/>
        <w:numPr>
          <w:ilvl w:val="0"/>
          <w:numId w:val="5"/>
        </w:numPr>
      </w:pPr>
      <w:r>
        <w:t>FeatureNotSupportedError!</w:t>
      </w:r>
    </w:p>
    <w:p w14:paraId="42380E2C" w14:textId="4C29EF7E" w:rsidR="005B2DC6" w:rsidRDefault="005B2DC6" w:rsidP="005B2DC6">
      <w:pPr>
        <w:pStyle w:val="Heading2"/>
      </w:pPr>
      <w:bookmarkStart w:id="19" w:name="_Hlk89955773"/>
      <w:bookmarkEnd w:id="17"/>
      <w:bookmarkEnd w:id="18"/>
      <w:r>
        <w:t>How Do You Make a Shared Object Do Something</w:t>
      </w:r>
      <w:r w:rsidR="00DA7BE7">
        <w:t xml:space="preserve"> Useful</w:t>
      </w:r>
      <w:r>
        <w:t>?</w:t>
      </w:r>
    </w:p>
    <w:p w14:paraId="5F60C472" w14:textId="478F7162" w:rsidR="006B7997" w:rsidRPr="006B7997" w:rsidRDefault="006B7997" w:rsidP="006B7997">
      <w:bookmarkStart w:id="20" w:name="_Hlk91186403"/>
      <w:r>
        <w:t xml:space="preserve">When the SharedObjectRegister PowerScript function </w:t>
      </w:r>
      <w:r w:rsidR="0059515D">
        <w:t>create</w:t>
      </w:r>
      <w:r>
        <w:t xml:space="preserve">s a non-visual thread and </w:t>
      </w:r>
      <w:r w:rsidR="0059515D">
        <w:t>instantiates</w:t>
      </w:r>
      <w:r>
        <w:t xml:space="preserve"> the shared object</w:t>
      </w:r>
      <w:r w:rsidR="008A13F8">
        <w:t>’s class</w:t>
      </w:r>
      <w:r>
        <w:t xml:space="preserve">, the shared object instance does not automatically </w:t>
      </w:r>
      <w:r w:rsidR="00093E58">
        <w:t xml:space="preserve">“take off” and </w:t>
      </w:r>
      <w:r>
        <w:t xml:space="preserve">perform work. It </w:t>
      </w:r>
      <w:r w:rsidR="008A13F8">
        <w:t>sits idle, waiting</w:t>
      </w:r>
      <w:r>
        <w:t xml:space="preserve"> to </w:t>
      </w:r>
      <w:r w:rsidR="008A13F8">
        <w:t xml:space="preserve">be </w:t>
      </w:r>
      <w:r>
        <w:t xml:space="preserve">told what </w:t>
      </w:r>
      <w:r w:rsidR="008A13F8">
        <w:t xml:space="preserve">it </w:t>
      </w:r>
      <w:r w:rsidR="004A18F2">
        <w:t>is supposed</w:t>
      </w:r>
      <w:r>
        <w:t xml:space="preserve"> to do. </w:t>
      </w:r>
      <w:r w:rsidR="008A13F8">
        <w:t xml:space="preserve">This begs the very important question: </w:t>
      </w:r>
      <w:r>
        <w:t xml:space="preserve">How do </w:t>
      </w:r>
      <w:r w:rsidR="008A13F8">
        <w:t xml:space="preserve">you </w:t>
      </w:r>
      <w:r w:rsidR="009734C3">
        <w:t>tell a shared object what you want it to do?</w:t>
      </w:r>
    </w:p>
    <w:p w14:paraId="68AF458F" w14:textId="0BDA220A" w:rsidR="007F00C5" w:rsidRDefault="00DA7BE7" w:rsidP="005B2DC6">
      <w:r>
        <w:t>An easy</w:t>
      </w:r>
      <w:r w:rsidR="00427E38">
        <w:t xml:space="preserve"> way to make a shared object perform a task is to post</w:t>
      </w:r>
      <w:r w:rsidR="004A18F2">
        <w:t xml:space="preserve"> (not trigger</w:t>
      </w:r>
      <w:r w:rsidR="00884287">
        <w:t>… keep Rule 3 in mind</w:t>
      </w:r>
      <w:r w:rsidR="004A18F2">
        <w:t>)</w:t>
      </w:r>
      <w:r w:rsidR="00427E38">
        <w:t xml:space="preserve"> a</w:t>
      </w:r>
      <w:r w:rsidR="00055FA2">
        <w:t xml:space="preserve">n </w:t>
      </w:r>
      <w:r w:rsidR="00427E38">
        <w:t>event</w:t>
      </w:r>
      <w:r w:rsidR="009734C3">
        <w:t xml:space="preserve"> </w:t>
      </w:r>
      <w:r w:rsidR="005633D6">
        <w:t xml:space="preserve">you’ve </w:t>
      </w:r>
      <w:r w:rsidR="00093E58">
        <w:t xml:space="preserve">defined within </w:t>
      </w:r>
      <w:r w:rsidR="009734C3">
        <w:t>the object,</w:t>
      </w:r>
      <w:r w:rsidR="00427E38">
        <w:t xml:space="preserve"> and use argument values</w:t>
      </w:r>
      <w:r w:rsidR="008A13F8">
        <w:t xml:space="preserve"> in the event</w:t>
      </w:r>
      <w:r w:rsidR="00DF42E4">
        <w:t xml:space="preserve"> (</w:t>
      </w:r>
      <w:r>
        <w:t xml:space="preserve">always </w:t>
      </w:r>
      <w:r w:rsidR="00DF42E4">
        <w:t>passed by value)</w:t>
      </w:r>
      <w:r w:rsidR="00427E38">
        <w:t xml:space="preserve"> to </w:t>
      </w:r>
      <w:r>
        <w:t>supply the shared object with</w:t>
      </w:r>
      <w:r w:rsidR="007F00C5">
        <w:t xml:space="preserve"> any needed data values</w:t>
      </w:r>
      <w:r w:rsidR="00427E38">
        <w:t>.</w:t>
      </w:r>
    </w:p>
    <w:p w14:paraId="690FE444" w14:textId="40AD7721" w:rsidR="005A0A96" w:rsidRDefault="00DF42E4" w:rsidP="005B2DC6">
      <w:r>
        <w:t>Events i</w:t>
      </w:r>
      <w:r w:rsidR="008A13F8">
        <w:t>n PowerBuilder</w:t>
      </w:r>
      <w:r w:rsidR="009734C3">
        <w:t xml:space="preserve"> can </w:t>
      </w:r>
      <w:r w:rsidR="00DA7BE7">
        <w:t xml:space="preserve">either </w:t>
      </w:r>
      <w:r w:rsidR="009734C3">
        <w:t xml:space="preserve">be triggered (the default technique) for immediate execution or they can be posted. </w:t>
      </w:r>
      <w:r w:rsidR="005A0A96">
        <w:t>Rule 3 states that e</w:t>
      </w:r>
      <w:r w:rsidR="009734C3" w:rsidRPr="005A0A96">
        <w:t xml:space="preserve">vents </w:t>
      </w:r>
      <w:r w:rsidR="005A0A96">
        <w:t xml:space="preserve">and functions </w:t>
      </w:r>
      <w:r w:rsidR="009734C3" w:rsidRPr="005A0A96">
        <w:t xml:space="preserve">in a shared object </w:t>
      </w:r>
      <w:r w:rsidR="005A0A96">
        <w:t>should never</w:t>
      </w:r>
      <w:r w:rsidR="009734C3" w:rsidRPr="005A0A96">
        <w:t xml:space="preserve"> be triggered</w:t>
      </w:r>
      <w:r w:rsidR="005A0A96">
        <w:t xml:space="preserve"> when they are call</w:t>
      </w:r>
      <w:r w:rsidR="00DA7BE7">
        <w:t>ed</w:t>
      </w:r>
      <w:r w:rsidR="005A0A96">
        <w:t xml:space="preserve"> from code </w:t>
      </w:r>
      <w:r w:rsidR="007F00C5">
        <w:t xml:space="preserve">that is </w:t>
      </w:r>
      <w:r w:rsidR="005A0A96">
        <w:t>executing in another thread</w:t>
      </w:r>
      <w:r w:rsidR="009734C3">
        <w:t xml:space="preserve">. </w:t>
      </w:r>
      <w:r w:rsidR="00DA7BE7">
        <w:t>P</w:t>
      </w:r>
      <w:r w:rsidR="005A0A96">
        <w:t>ost them instead.</w:t>
      </w:r>
    </w:p>
    <w:p w14:paraId="04D7D11D" w14:textId="33BB8BAB" w:rsidR="005B2DC6" w:rsidRDefault="004A18F2" w:rsidP="005B2DC6">
      <w:r>
        <w:t>In case you are not familiar with posting of events and functions, h</w:t>
      </w:r>
      <w:r w:rsidR="00427E38">
        <w:t xml:space="preserve">ere are some implications of </w:t>
      </w:r>
      <w:r w:rsidR="00D65145">
        <w:t xml:space="preserve">invoking </w:t>
      </w:r>
      <w:r>
        <w:t xml:space="preserve">shared object </w:t>
      </w:r>
      <w:r w:rsidR="00D65145">
        <w:t xml:space="preserve">methods via Post </w:t>
      </w:r>
      <w:r w:rsidR="009734C3">
        <w:t>you need to be aware of</w:t>
      </w:r>
      <w:r w:rsidR="00427E38">
        <w:t>:</w:t>
      </w:r>
    </w:p>
    <w:p w14:paraId="2393ABEA" w14:textId="7014CA5F" w:rsidR="00744DE9" w:rsidRDefault="005633D6" w:rsidP="00427E38">
      <w:pPr>
        <w:pStyle w:val="ListParagraph"/>
        <w:numPr>
          <w:ilvl w:val="0"/>
          <w:numId w:val="7"/>
        </w:numPr>
      </w:pPr>
      <w:r>
        <w:t>Because the shared object executes in its own thread, t</w:t>
      </w:r>
      <w:r w:rsidR="00744DE9">
        <w:t xml:space="preserve">here is no way to </w:t>
      </w:r>
      <w:r w:rsidR="00D65145">
        <w:t>know or predict</w:t>
      </w:r>
      <w:r w:rsidR="00744DE9">
        <w:t xml:space="preserve"> when the shared object will execute </w:t>
      </w:r>
      <w:r w:rsidR="0075011D">
        <w:t>a</w:t>
      </w:r>
      <w:r w:rsidR="00744DE9">
        <w:t xml:space="preserve"> posted event</w:t>
      </w:r>
      <w:r w:rsidR="005A0A96">
        <w:t xml:space="preserve"> o</w:t>
      </w:r>
      <w:r w:rsidR="0075011D">
        <w:t>r</w:t>
      </w:r>
      <w:r w:rsidR="005A0A96">
        <w:t xml:space="preserve"> function</w:t>
      </w:r>
      <w:r w:rsidR="00744DE9">
        <w:t>.</w:t>
      </w:r>
      <w:r w:rsidR="00DA7BE7">
        <w:br/>
      </w:r>
      <w:r w:rsidR="00DA7BE7">
        <w:br/>
      </w:r>
      <w:r w:rsidR="009734C3">
        <w:t xml:space="preserve">When </w:t>
      </w:r>
      <w:r w:rsidR="00B70B01">
        <w:t>a</w:t>
      </w:r>
      <w:r w:rsidR="005A0A96">
        <w:t xml:space="preserve"> method</w:t>
      </w:r>
      <w:r w:rsidR="00B70B01">
        <w:t xml:space="preserve"> is </w:t>
      </w:r>
      <w:r w:rsidR="009734C3">
        <w:t>posted, t</w:t>
      </w:r>
      <w:r w:rsidR="00744DE9">
        <w:t>he request</w:t>
      </w:r>
      <w:r w:rsidR="009734C3">
        <w:t xml:space="preserve"> (message)</w:t>
      </w:r>
      <w:r w:rsidR="00744DE9">
        <w:t xml:space="preserve"> to execute the </w:t>
      </w:r>
      <w:r w:rsidR="005A0A96">
        <w:t>method</w:t>
      </w:r>
      <w:r w:rsidR="00744DE9">
        <w:t xml:space="preserve"> gets placed on the shared object’s message queue</w:t>
      </w:r>
      <w:r w:rsidR="009734C3">
        <w:t>. When any current, in-process task</w:t>
      </w:r>
      <w:r w:rsidR="00B70B01">
        <w:t xml:space="preserve"> running in the shared object</w:t>
      </w:r>
      <w:r w:rsidR="009734C3">
        <w:t xml:space="preserve"> is finished, Windows will check the </w:t>
      </w:r>
      <w:r w:rsidR="00B70B01">
        <w:t xml:space="preserve">thread’s </w:t>
      </w:r>
      <w:r w:rsidR="009734C3">
        <w:t xml:space="preserve">message queue and the next queued </w:t>
      </w:r>
      <w:r w:rsidR="005A0A96">
        <w:t>method</w:t>
      </w:r>
      <w:r w:rsidR="00DF42E4">
        <w:t>, if any,</w:t>
      </w:r>
      <w:r w:rsidR="009734C3">
        <w:t xml:space="preserve"> is processed.</w:t>
      </w:r>
      <w:r w:rsidR="004A18F2">
        <w:t xml:space="preserve"> If no messages are queued, the thread </w:t>
      </w:r>
      <w:r w:rsidR="003B39DC">
        <w:t xml:space="preserve">(and the shared object) </w:t>
      </w:r>
      <w:r w:rsidR="004A18F2">
        <w:t>goes idle.</w:t>
      </w:r>
      <w:r w:rsidR="00DA7BE7">
        <w:br/>
      </w:r>
    </w:p>
    <w:p w14:paraId="43B82B64" w14:textId="47DADBE6" w:rsidR="00427E38" w:rsidRDefault="00427E38" w:rsidP="00427E38">
      <w:pPr>
        <w:pStyle w:val="ListParagraph"/>
        <w:numPr>
          <w:ilvl w:val="0"/>
          <w:numId w:val="7"/>
        </w:numPr>
      </w:pPr>
      <w:r>
        <w:t>Return values</w:t>
      </w:r>
      <w:r w:rsidR="00744DE9">
        <w:t xml:space="preserve"> </w:t>
      </w:r>
      <w:r w:rsidR="007143A5">
        <w:t>issued by</w:t>
      </w:r>
      <w:r w:rsidR="00744DE9">
        <w:t xml:space="preserve"> a</w:t>
      </w:r>
      <w:r w:rsidR="005633D6">
        <w:t>ny</w:t>
      </w:r>
      <w:r w:rsidR="00744DE9">
        <w:t xml:space="preserve"> posted </w:t>
      </w:r>
      <w:r w:rsidR="005A0A96">
        <w:t>method</w:t>
      </w:r>
      <w:r w:rsidR="00744DE9">
        <w:t xml:space="preserve"> cannot be accessed</w:t>
      </w:r>
      <w:r w:rsidR="00F2364A">
        <w:t xml:space="preserve"> by the caller.</w:t>
      </w:r>
      <w:r w:rsidR="00DA7BE7">
        <w:br/>
      </w:r>
      <w:r w:rsidR="00DA7BE7">
        <w:br/>
      </w:r>
      <w:r w:rsidR="00B70B01">
        <w:t xml:space="preserve">This is </w:t>
      </w:r>
      <w:r w:rsidR="005A0A96">
        <w:t xml:space="preserve">not a shared object restriction… this is </w:t>
      </w:r>
      <w:r w:rsidR="00B70B01">
        <w:t xml:space="preserve">how posted events and functions </w:t>
      </w:r>
      <w:r w:rsidR="005A0A96">
        <w:t>work.</w:t>
      </w:r>
      <w:r w:rsidR="00DA7BE7">
        <w:br/>
      </w:r>
    </w:p>
    <w:p w14:paraId="31F5D3E6" w14:textId="2D0F19C7" w:rsidR="00EC31A5" w:rsidRDefault="00DF42E4" w:rsidP="00EC31A5">
      <w:pPr>
        <w:pStyle w:val="ListParagraph"/>
        <w:numPr>
          <w:ilvl w:val="0"/>
          <w:numId w:val="7"/>
        </w:numPr>
      </w:pPr>
      <w:r w:rsidRPr="00290D5E">
        <w:t>A</w:t>
      </w:r>
      <w:r w:rsidR="00F2364A" w:rsidRPr="00290D5E">
        <w:t xml:space="preserve">rgument values </w:t>
      </w:r>
      <w:r w:rsidR="0075011D">
        <w:t xml:space="preserve">passed into a shared object </w:t>
      </w:r>
      <w:r w:rsidR="000E1211" w:rsidRPr="00290D5E">
        <w:t>can only be passed by value</w:t>
      </w:r>
      <w:r w:rsidR="00F2364A">
        <w:t>.</w:t>
      </w:r>
      <w:r w:rsidR="00DA7BE7">
        <w:br/>
      </w:r>
      <w:r w:rsidR="00DA7BE7">
        <w:br/>
      </w:r>
      <w:r w:rsidR="00B70B01">
        <w:t>This</w:t>
      </w:r>
      <w:r w:rsidR="001F2C67">
        <w:t xml:space="preserve"> is because the shared object executes in its own thread</w:t>
      </w:r>
      <w:r w:rsidR="000E1211">
        <w:t xml:space="preserve"> and thread safety might be </w:t>
      </w:r>
      <w:r w:rsidR="000E1211">
        <w:lastRenderedPageBreak/>
        <w:t xml:space="preserve">jeopardized if arguments were </w:t>
      </w:r>
      <w:r w:rsidR="00290D5E">
        <w:t>permitted to be passed by reference</w:t>
      </w:r>
      <w:r w:rsidR="000E1211">
        <w:t>.</w:t>
      </w:r>
      <w:r w:rsidR="00733961">
        <w:t xml:space="preserve"> </w:t>
      </w:r>
      <w:r w:rsidR="00290D5E">
        <w:t>If you attempt to pass an argument value by reference to a method in a shared object, PowerBuilder will issue runtime error 73:</w:t>
      </w:r>
    </w:p>
    <w:p w14:paraId="32D3D631" w14:textId="5FFBCAA5" w:rsidR="005006C5" w:rsidRDefault="00EC31A5" w:rsidP="00EC31A5">
      <w:pPr>
        <w:ind w:left="720"/>
      </w:pPr>
      <w:r>
        <w:rPr>
          <w:noProof/>
        </w:rPr>
        <w:drawing>
          <wp:inline distT="0" distB="0" distL="0" distR="0" wp14:anchorId="599A152D" wp14:editId="1FA27F18">
            <wp:extent cx="375285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3752850" cy="1714500"/>
                    </a:xfrm>
                    <a:prstGeom prst="rect">
                      <a:avLst/>
                    </a:prstGeom>
                  </pic:spPr>
                </pic:pic>
              </a:graphicData>
            </a:graphic>
          </wp:inline>
        </w:drawing>
      </w:r>
    </w:p>
    <w:p w14:paraId="5802018D" w14:textId="4C4A6B3E" w:rsidR="00733961" w:rsidRDefault="005006C5" w:rsidP="00EC31A5">
      <w:pPr>
        <w:ind w:left="720"/>
      </w:pPr>
      <w:r>
        <w:t xml:space="preserve">Figure 2: </w:t>
      </w:r>
      <w:r w:rsidR="004A18F2">
        <w:t>An e</w:t>
      </w:r>
      <w:r>
        <w:t xml:space="preserve">xample of </w:t>
      </w:r>
      <w:r w:rsidR="00AC4582">
        <w:t xml:space="preserve">PowerBuilder </w:t>
      </w:r>
      <w:r>
        <w:t>runtime error 73.</w:t>
      </w:r>
    </w:p>
    <w:p w14:paraId="684C940F" w14:textId="77777777" w:rsidR="003B39DC" w:rsidRDefault="00F2364A" w:rsidP="00733961">
      <w:r>
        <w:t>To have a shared object perform a sequence of tasks or actions,</w:t>
      </w:r>
      <w:r w:rsidR="009734C3">
        <w:t xml:space="preserve"> </w:t>
      </w:r>
      <w:r w:rsidR="004A18F2">
        <w:t>one option is to</w:t>
      </w:r>
      <w:r w:rsidR="00770090">
        <w:t xml:space="preserve"> create and </w:t>
      </w:r>
      <w:r w:rsidR="004B3FE3">
        <w:t>invoke</w:t>
      </w:r>
      <w:r w:rsidR="00770090">
        <w:t xml:space="preserve"> a “master” event that runs the </w:t>
      </w:r>
      <w:r w:rsidR="0075011D">
        <w:t xml:space="preserve">set of </w:t>
      </w:r>
      <w:r w:rsidR="00770090">
        <w:t>tasks</w:t>
      </w:r>
      <w:r w:rsidR="00F23B8C">
        <w:t xml:space="preserve"> (events and/or functions</w:t>
      </w:r>
      <w:r w:rsidR="005633D6">
        <w:t xml:space="preserve"> in the shared object</w:t>
      </w:r>
      <w:r w:rsidR="00F23B8C">
        <w:t>)</w:t>
      </w:r>
      <w:r w:rsidR="00770090">
        <w:t xml:space="preserve"> in </w:t>
      </w:r>
      <w:r w:rsidR="00DA7BE7">
        <w:t xml:space="preserve">the desired </w:t>
      </w:r>
      <w:r w:rsidR="00770090">
        <w:t>order</w:t>
      </w:r>
      <w:r w:rsidR="00884287">
        <w:t>, and then post that one “master” event</w:t>
      </w:r>
      <w:r w:rsidR="004A18F2">
        <w:t xml:space="preserve">. </w:t>
      </w:r>
    </w:p>
    <w:p w14:paraId="518C5953" w14:textId="77777777" w:rsidR="00B96BA3" w:rsidRDefault="004A18F2" w:rsidP="00733961">
      <w:r>
        <w:t>Alternatively,</w:t>
      </w:r>
      <w:r w:rsidR="00F2364A">
        <w:t xml:space="preserve"> create </w:t>
      </w:r>
      <w:r>
        <w:t>separate</w:t>
      </w:r>
      <w:r w:rsidR="00F2364A">
        <w:t xml:space="preserve"> event</w:t>
      </w:r>
      <w:r>
        <w:t>s</w:t>
      </w:r>
      <w:r w:rsidR="00F2364A">
        <w:t xml:space="preserve"> for each</w:t>
      </w:r>
      <w:r w:rsidR="001F2C67">
        <w:t xml:space="preserve"> task</w:t>
      </w:r>
      <w:r w:rsidR="00F2364A">
        <w:t xml:space="preserve"> and post </w:t>
      </w:r>
      <w:r w:rsidR="0075011D">
        <w:t xml:space="preserve">the </w:t>
      </w:r>
      <w:r w:rsidR="00F2364A">
        <w:t>events in the order you want them to be performed.</w:t>
      </w:r>
      <w:r w:rsidR="00770090">
        <w:t xml:space="preserve"> Th</w:t>
      </w:r>
      <w:r>
        <w:t xml:space="preserve">is </w:t>
      </w:r>
      <w:r w:rsidR="00770090">
        <w:t>latter technique is more flexible</w:t>
      </w:r>
      <w:r w:rsidR="005633D6">
        <w:t xml:space="preserve"> </w:t>
      </w:r>
      <w:r w:rsidR="0048305A">
        <w:t xml:space="preserve">because </w:t>
      </w:r>
      <w:r>
        <w:t>there is not</w:t>
      </w:r>
      <w:r w:rsidR="004B3FE3">
        <w:t xml:space="preserve"> a</w:t>
      </w:r>
      <w:r>
        <w:t xml:space="preserve"> “master” event script in the shared object that</w:t>
      </w:r>
      <w:r w:rsidR="00185D63">
        <w:t xml:space="preserve"> must be updated </w:t>
      </w:r>
      <w:r w:rsidR="005633D6">
        <w:t xml:space="preserve">to </w:t>
      </w:r>
      <w:r w:rsidR="00080926">
        <w:t xml:space="preserve">effect </w:t>
      </w:r>
      <w:r w:rsidR="005633D6">
        <w:t>change</w:t>
      </w:r>
      <w:r w:rsidR="00080926">
        <w:t>s in</w:t>
      </w:r>
      <w:r w:rsidR="005633D6">
        <w:t xml:space="preserve"> the order in which tasks are performed. It is also </w:t>
      </w:r>
      <w:r w:rsidR="00185D63">
        <w:t>e</w:t>
      </w:r>
      <w:r w:rsidR="00770090">
        <w:t>asier to pass argument values</w:t>
      </w:r>
      <w:r w:rsidR="004B3FE3">
        <w:t xml:space="preserve"> (</w:t>
      </w:r>
      <w:r w:rsidR="00884287">
        <w:t xml:space="preserve">passing them </w:t>
      </w:r>
      <w:r w:rsidR="004B3FE3">
        <w:t>by value</w:t>
      </w:r>
      <w:r w:rsidR="00080926">
        <w:t>, of course</w:t>
      </w:r>
      <w:r w:rsidR="004B3FE3">
        <w:t>)</w:t>
      </w:r>
      <w:r w:rsidR="00770090">
        <w:t xml:space="preserve"> to each </w:t>
      </w:r>
      <w:r w:rsidR="00185D63">
        <w:t xml:space="preserve">shared object </w:t>
      </w:r>
      <w:r w:rsidR="00770090">
        <w:t>event</w:t>
      </w:r>
      <w:r w:rsidR="005633D6">
        <w:t xml:space="preserve"> separately than it is to pass a lot of argument values to one “master” event</w:t>
      </w:r>
      <w:r w:rsidR="00185D63">
        <w:t xml:space="preserve"> in the shared object</w:t>
      </w:r>
      <w:r w:rsidR="00770090">
        <w:t xml:space="preserve">. </w:t>
      </w:r>
    </w:p>
    <w:p w14:paraId="70B4B078" w14:textId="122FDF0B" w:rsidR="00B23AA1" w:rsidRDefault="00DA7BE7" w:rsidP="00733961">
      <w:r>
        <w:t>In the example application, y</w:t>
      </w:r>
      <w:r w:rsidR="00DF42E4">
        <w:t>ou</w:t>
      </w:r>
      <w:r w:rsidR="00770090">
        <w:t xml:space="preserve">’ll see </w:t>
      </w:r>
      <w:r>
        <w:t>th</w:t>
      </w:r>
      <w:r w:rsidR="004B3FE3">
        <w:t>is</w:t>
      </w:r>
      <w:r>
        <w:t xml:space="preserve"> </w:t>
      </w:r>
      <w:r w:rsidR="00080926">
        <w:t>second</w:t>
      </w:r>
      <w:r>
        <w:t xml:space="preserve"> technique used to invoke</w:t>
      </w:r>
      <w:r w:rsidR="00F23B8C">
        <w:t xml:space="preserve"> </w:t>
      </w:r>
      <w:r w:rsidR="005633D6">
        <w:t>multiple user events in a shared object</w:t>
      </w:r>
      <w:r w:rsidR="00EC31A5">
        <w:t xml:space="preserve"> to perform all of the steps necessary to retrieve data from a database</w:t>
      </w:r>
      <w:r w:rsidR="00770090">
        <w:t>.</w:t>
      </w:r>
      <w:r w:rsidR="005D541D">
        <w:t xml:space="preserve"> No single technique is better than the other, so use whichever one suits your needs the best.</w:t>
      </w:r>
    </w:p>
    <w:bookmarkEnd w:id="20"/>
    <w:p w14:paraId="34FF5504" w14:textId="5391C77D" w:rsidR="00CC78DD" w:rsidRDefault="00CC78DD" w:rsidP="00CC78DD">
      <w:pPr>
        <w:pStyle w:val="Heading3"/>
      </w:pPr>
      <w:r>
        <w:t xml:space="preserve">How Do You </w:t>
      </w:r>
      <w:r w:rsidR="000E1211">
        <w:t xml:space="preserve">Retrieve Data Using a DataWindow Data Object </w:t>
      </w:r>
      <w:r w:rsidR="00411123">
        <w:t>i</w:t>
      </w:r>
      <w:r>
        <w:t>n a Shared Object?</w:t>
      </w:r>
    </w:p>
    <w:p w14:paraId="6F5F6972" w14:textId="6AA6E816" w:rsidR="00B96BA3" w:rsidRDefault="00CC78DD" w:rsidP="00CC78DD">
      <w:bookmarkStart w:id="21" w:name="_Hlk91186437"/>
      <w:r>
        <w:t>In a traditional PowerBuilder application, you typically r</w:t>
      </w:r>
      <w:r w:rsidR="000E1211">
        <w:t xml:space="preserve">etrieve data using </w:t>
      </w:r>
      <w:r>
        <w:t xml:space="preserve">a DataWindow data object </w:t>
      </w:r>
      <w:r w:rsidR="001F2C67">
        <w:t>assigned to</w:t>
      </w:r>
      <w:r>
        <w:t xml:space="preserve"> </w:t>
      </w:r>
      <w:r w:rsidR="000E1211">
        <w:t xml:space="preserve">either </w:t>
      </w:r>
      <w:r>
        <w:t>a DataWindow control or a DataStore</w:t>
      </w:r>
      <w:r w:rsidR="00185D63">
        <w:t xml:space="preserve"> object</w:t>
      </w:r>
      <w:r>
        <w:t xml:space="preserve">. A </w:t>
      </w:r>
      <w:r w:rsidR="00411123">
        <w:t xml:space="preserve">DataWindow control is a visual control, so </w:t>
      </w:r>
      <w:r w:rsidR="007143A5">
        <w:t>you</w:t>
      </w:r>
      <w:r w:rsidR="00C92DEB">
        <w:t xml:space="preserve"> </w:t>
      </w:r>
      <w:r w:rsidR="0075011D">
        <w:t xml:space="preserve">are unable to </w:t>
      </w:r>
      <w:r w:rsidR="00185D63">
        <w:t xml:space="preserve">directly </w:t>
      </w:r>
      <w:r w:rsidR="0075011D">
        <w:t>refere</w:t>
      </w:r>
      <w:r w:rsidR="004A7B18">
        <w:t xml:space="preserve">nce or </w:t>
      </w:r>
      <w:r w:rsidR="00C92DEB">
        <w:t>use one</w:t>
      </w:r>
      <w:r w:rsidR="00D65145">
        <w:t xml:space="preserve"> in a shared object</w:t>
      </w:r>
      <w:r w:rsidR="00B96BA3">
        <w:t>,</w:t>
      </w:r>
      <w:r w:rsidR="00C92DEB">
        <w:t xml:space="preserve"> due to </w:t>
      </w:r>
      <w:r w:rsidR="000E1211">
        <w:t>Rule 1</w:t>
      </w:r>
      <w:r w:rsidR="00C92DEB">
        <w:t>.</w:t>
      </w:r>
      <w:r w:rsidR="00411123">
        <w:t xml:space="preserve"> </w:t>
      </w:r>
      <w:r w:rsidR="001F2C67">
        <w:t>A shared object</w:t>
      </w:r>
      <w:r w:rsidR="00411123">
        <w:t xml:space="preserve"> </w:t>
      </w:r>
      <w:r w:rsidR="00567D5D">
        <w:t>can make use of</w:t>
      </w:r>
      <w:r w:rsidR="00411123">
        <w:t xml:space="preserve"> a DataStore, </w:t>
      </w:r>
      <w:r w:rsidR="00F23B8C">
        <w:t xml:space="preserve">however, </w:t>
      </w:r>
      <w:r w:rsidR="001F2C67">
        <w:t>because a DataStore has no visual component</w:t>
      </w:r>
      <w:r w:rsidR="00411123">
        <w:t xml:space="preserve">. </w:t>
      </w:r>
    </w:p>
    <w:p w14:paraId="0D7A17A4" w14:textId="41081D78" w:rsidR="00CC78DD" w:rsidRPr="00CC78DD" w:rsidRDefault="00411123" w:rsidP="00CC78DD">
      <w:r>
        <w:t xml:space="preserve">You </w:t>
      </w:r>
      <w:r w:rsidR="001F2C67">
        <w:t>should</w:t>
      </w:r>
      <w:r>
        <w:t xml:space="preserve"> also </w:t>
      </w:r>
      <w:r w:rsidR="001F2C67">
        <w:t xml:space="preserve">be able to </w:t>
      </w:r>
      <w:r>
        <w:t xml:space="preserve">execute in-line SQL from PowerScript or, if your DBMS supports them, </w:t>
      </w:r>
      <w:r w:rsidR="00080926">
        <w:t xml:space="preserve">a </w:t>
      </w:r>
      <w:r>
        <w:t>stored procedure</w:t>
      </w:r>
      <w:r w:rsidR="00EC31A5">
        <w:t xml:space="preserve"> or</w:t>
      </w:r>
      <w:r w:rsidR="00F4424B">
        <w:t xml:space="preserve"> </w:t>
      </w:r>
      <w:r w:rsidR="00080926">
        <w:t xml:space="preserve">a </w:t>
      </w:r>
      <w:r w:rsidR="00F4424B">
        <w:t>declare</w:t>
      </w:r>
      <w:r w:rsidR="00080926">
        <w:t>d</w:t>
      </w:r>
      <w:r w:rsidR="00F4424B">
        <w:t xml:space="preserve"> cursor and fetch </w:t>
      </w:r>
      <w:r w:rsidR="00080926">
        <w:t>statements</w:t>
      </w:r>
      <w:r w:rsidR="00F4424B">
        <w:t>,</w:t>
      </w:r>
      <w:r w:rsidR="001F2C67">
        <w:t xml:space="preserve"> but </w:t>
      </w:r>
      <w:r w:rsidR="00080F8A">
        <w:t xml:space="preserve">at the time of this writing </w:t>
      </w:r>
      <w:r w:rsidR="001F2C67">
        <w:t xml:space="preserve">I have not </w:t>
      </w:r>
      <w:r w:rsidR="00DF42E4">
        <w:t xml:space="preserve">yet </w:t>
      </w:r>
      <w:r w:rsidR="001F2C67">
        <w:t xml:space="preserve">actually </w:t>
      </w:r>
      <w:r w:rsidR="00080F8A">
        <w:t>attempted</w:t>
      </w:r>
      <w:r w:rsidR="00F4424B">
        <w:t xml:space="preserve"> </w:t>
      </w:r>
      <w:r w:rsidR="00464466">
        <w:t>to do so</w:t>
      </w:r>
      <w:r w:rsidR="001F2C67">
        <w:t>.</w:t>
      </w:r>
      <w:r w:rsidR="004A7B18">
        <w:t xml:space="preserve"> I’ll leave that as an exercise for you to explore.</w:t>
      </w:r>
    </w:p>
    <w:p w14:paraId="33B4500A" w14:textId="737CD7D7" w:rsidR="00F2364A" w:rsidRDefault="00F2364A" w:rsidP="00F2364A">
      <w:pPr>
        <w:pStyle w:val="Heading2"/>
      </w:pPr>
      <w:bookmarkStart w:id="22" w:name="_Hlk89956773"/>
      <w:bookmarkEnd w:id="19"/>
      <w:bookmarkEnd w:id="21"/>
      <w:r>
        <w:t xml:space="preserve">How Do You Get </w:t>
      </w:r>
      <w:r w:rsidR="004A7B18">
        <w:t>Retrieved Data</w:t>
      </w:r>
      <w:r>
        <w:t xml:space="preserve"> Out of a Shared Object?</w:t>
      </w:r>
    </w:p>
    <w:p w14:paraId="46C42164" w14:textId="639F53C2" w:rsidR="00F2364A" w:rsidRDefault="00567D5D" w:rsidP="00F2364A">
      <w:bookmarkStart w:id="23" w:name="_Hlk91186474"/>
      <w:r>
        <w:t xml:space="preserve">A shared object executes in its own thread, but the </w:t>
      </w:r>
      <w:r w:rsidR="00211630">
        <w:t xml:space="preserve">type of </w:t>
      </w:r>
      <w:r>
        <w:t xml:space="preserve">thread </w:t>
      </w:r>
      <w:r w:rsidR="00211630">
        <w:t xml:space="preserve">used </w:t>
      </w:r>
      <w:r>
        <w:t xml:space="preserve">does not support visual capabilities. Therefore, code executing in the thread </w:t>
      </w:r>
      <w:r w:rsidR="001F2C67">
        <w:t xml:space="preserve">cannot interact directly with a visual control or </w:t>
      </w:r>
      <w:r w:rsidR="00884287">
        <w:t xml:space="preserve">visual </w:t>
      </w:r>
      <w:r w:rsidR="001F2C67">
        <w:t>object</w:t>
      </w:r>
      <w:r w:rsidR="00F4424B">
        <w:t xml:space="preserve"> (there’s </w:t>
      </w:r>
      <w:r>
        <w:t xml:space="preserve">that pesky </w:t>
      </w:r>
      <w:r w:rsidR="00F4424B">
        <w:t xml:space="preserve">Rule 1 </w:t>
      </w:r>
      <w:r>
        <w:t xml:space="preserve">getting </w:t>
      </w:r>
      <w:r w:rsidR="00F4424B">
        <w:t>in the way, again)</w:t>
      </w:r>
      <w:r w:rsidR="00E11607">
        <w:t>. Y</w:t>
      </w:r>
      <w:r w:rsidR="00F2364A">
        <w:t xml:space="preserve">ou </w:t>
      </w:r>
      <w:r w:rsidR="00E11607">
        <w:t>need to use</w:t>
      </w:r>
      <w:r w:rsidR="00F2364A">
        <w:t xml:space="preserve"> an intermediary</w:t>
      </w:r>
      <w:r w:rsidR="00886A09">
        <w:t xml:space="preserve"> </w:t>
      </w:r>
      <w:r w:rsidR="00EC31A5">
        <w:t>NVO</w:t>
      </w:r>
      <w:r w:rsidR="00886A09">
        <w:t xml:space="preserve"> </w:t>
      </w:r>
      <w:r w:rsidR="001F2C67">
        <w:t>as a “go between”</w:t>
      </w:r>
      <w:r w:rsidR="00886A09">
        <w:t xml:space="preserve"> to pass information</w:t>
      </w:r>
      <w:r w:rsidR="00F2364A">
        <w:t xml:space="preserve"> between the shared object and</w:t>
      </w:r>
      <w:r w:rsidR="00886A09">
        <w:t xml:space="preserve"> </w:t>
      </w:r>
      <w:r w:rsidR="00044B36">
        <w:t>a</w:t>
      </w:r>
      <w:r w:rsidR="00886A09">
        <w:t xml:space="preserve"> </w:t>
      </w:r>
      <w:r w:rsidR="00044B36">
        <w:t>visual object</w:t>
      </w:r>
      <w:r w:rsidR="00F2364A">
        <w:t>,</w:t>
      </w:r>
      <w:r w:rsidR="00044B36">
        <w:t xml:space="preserve"> such as</w:t>
      </w:r>
      <w:r w:rsidR="00F2364A">
        <w:t xml:space="preserve"> a window</w:t>
      </w:r>
      <w:r w:rsidR="004A7B18">
        <w:t>, for example</w:t>
      </w:r>
      <w:r w:rsidR="00F2364A">
        <w:t xml:space="preserve">. This intermediary </w:t>
      </w:r>
      <w:r w:rsidR="00044B36">
        <w:t xml:space="preserve">object </w:t>
      </w:r>
      <w:r w:rsidR="00F2364A">
        <w:t xml:space="preserve">is </w:t>
      </w:r>
      <w:r w:rsidR="00CC78DD">
        <w:t xml:space="preserve">often </w:t>
      </w:r>
      <w:r w:rsidR="00F2364A">
        <w:t xml:space="preserve">referred to as a </w:t>
      </w:r>
      <w:r w:rsidR="00F2364A">
        <w:rPr>
          <w:i/>
          <w:iCs/>
        </w:rPr>
        <w:t>callback</w:t>
      </w:r>
      <w:r w:rsidR="00F2364A">
        <w:t xml:space="preserve"> object.</w:t>
      </w:r>
    </w:p>
    <w:p w14:paraId="2F080733" w14:textId="2D4942DB" w:rsidR="00F2364A" w:rsidRDefault="00F2364A" w:rsidP="00F2364A">
      <w:r>
        <w:t xml:space="preserve">A callback object is a separate </w:t>
      </w:r>
      <w:r w:rsidR="00F4424B">
        <w:t xml:space="preserve">NVO, </w:t>
      </w:r>
      <w:r w:rsidR="004A7B18">
        <w:t>that</w:t>
      </w:r>
      <w:r>
        <w:t>:</w:t>
      </w:r>
    </w:p>
    <w:p w14:paraId="289A4EE0" w14:textId="54F6A38C" w:rsidR="0044030B" w:rsidRDefault="00562DD3" w:rsidP="0044030B">
      <w:pPr>
        <w:pStyle w:val="ListParagraph"/>
        <w:numPr>
          <w:ilvl w:val="0"/>
          <w:numId w:val="8"/>
        </w:numPr>
      </w:pPr>
      <w:r>
        <w:lastRenderedPageBreak/>
        <w:t xml:space="preserve">Should </w:t>
      </w:r>
      <w:r w:rsidR="00F2364A" w:rsidRPr="00080926">
        <w:rPr>
          <w:u w:val="single"/>
        </w:rPr>
        <w:t>not</w:t>
      </w:r>
      <w:r w:rsidR="00F2364A" w:rsidRPr="00562DD3">
        <w:t xml:space="preserve"> be auto-instantiated</w:t>
      </w:r>
      <w:r>
        <w:t xml:space="preserve"> (</w:t>
      </w:r>
      <w:r w:rsidR="007143A5">
        <w:t>you’ll learn</w:t>
      </w:r>
      <w:r w:rsidR="008E1CF1">
        <w:t xml:space="preserve"> why </w:t>
      </w:r>
      <w:r w:rsidR="00276CB8">
        <w:t>shortly</w:t>
      </w:r>
      <w:r>
        <w:t>)</w:t>
      </w:r>
      <w:r w:rsidR="00F2364A">
        <w:t>.</w:t>
      </w:r>
    </w:p>
    <w:p w14:paraId="0E4C4CAE" w14:textId="77777777" w:rsidR="00F0314D" w:rsidRDefault="00F0314D" w:rsidP="00F0314D">
      <w:pPr>
        <w:pStyle w:val="ListParagraph"/>
        <w:numPr>
          <w:ilvl w:val="0"/>
          <w:numId w:val="8"/>
        </w:numPr>
      </w:pPr>
      <w:r>
        <w:t>Gets created, executes and is destroyed in the main (GUI) thread. Usually, the callback object is managed by the window that registers/uses the shared object.</w:t>
      </w:r>
    </w:p>
    <w:p w14:paraId="20266922" w14:textId="77777777" w:rsidR="00F0314D" w:rsidRDefault="00F0314D" w:rsidP="00F0314D">
      <w:pPr>
        <w:pStyle w:val="ListParagraph"/>
        <w:numPr>
          <w:ilvl w:val="0"/>
          <w:numId w:val="8"/>
        </w:numPr>
      </w:pPr>
      <w:r>
        <w:t>Can access the main application’s global variables &amp; objects, since it is created and executes in the main (GUI) thread.</w:t>
      </w:r>
    </w:p>
    <w:p w14:paraId="7C9C007C" w14:textId="77777777" w:rsidR="00F0314D" w:rsidRDefault="00F0314D" w:rsidP="00F0314D">
      <w:pPr>
        <w:pStyle w:val="ListParagraph"/>
        <w:numPr>
          <w:ilvl w:val="0"/>
          <w:numId w:val="8"/>
        </w:numPr>
      </w:pPr>
      <w:r>
        <w:t>Contains methods that can be called by the shared object or by other objects as needed.</w:t>
      </w:r>
    </w:p>
    <w:p w14:paraId="07CB8BAA" w14:textId="25EF8BB6" w:rsidR="00F0314D" w:rsidRDefault="00F0314D" w:rsidP="00F0314D">
      <w:pPr>
        <w:pStyle w:val="ListParagraph"/>
        <w:numPr>
          <w:ilvl w:val="0"/>
          <w:numId w:val="8"/>
        </w:numPr>
      </w:pPr>
      <w:r>
        <w:t xml:space="preserve">Can post events in the shared object, if it has </w:t>
      </w:r>
      <w:r w:rsidR="00211630">
        <w:t xml:space="preserve">been given </w:t>
      </w:r>
      <w:r>
        <w:t>a valid reference to the shared object.</w:t>
      </w:r>
    </w:p>
    <w:p w14:paraId="26B99A8D" w14:textId="77777777" w:rsidR="00F0314D" w:rsidRDefault="00F0314D" w:rsidP="00F0314D">
      <w:pPr>
        <w:pStyle w:val="ListParagraph"/>
        <w:numPr>
          <w:ilvl w:val="0"/>
          <w:numId w:val="8"/>
        </w:numPr>
      </w:pPr>
      <w:r>
        <w:t>Can invoke methods (events and functions) in other objects (windows, controls, NVO’s, etc.) executing in the main (GUI) thread, either by triggering or posting of the method.</w:t>
      </w:r>
    </w:p>
    <w:p w14:paraId="2257B021" w14:textId="65F789E1" w:rsidR="001845AB" w:rsidRDefault="00CC78DD" w:rsidP="001845AB">
      <w:r>
        <w:t>The example application illustrate</w:t>
      </w:r>
      <w:r w:rsidR="00DF42E4">
        <w:t>s</w:t>
      </w:r>
      <w:r>
        <w:t xml:space="preserve"> how a callback object can be utilized.</w:t>
      </w:r>
    </w:p>
    <w:p w14:paraId="64716BDB" w14:textId="6CBF2894" w:rsidR="00562DD3" w:rsidRDefault="00562DD3" w:rsidP="00140AAB">
      <w:pPr>
        <w:pStyle w:val="Heading3"/>
      </w:pPr>
      <w:bookmarkStart w:id="24" w:name="_Hlk89957248"/>
      <w:bookmarkEnd w:id="22"/>
      <w:bookmarkEnd w:id="23"/>
      <w:r>
        <w:t>Why the Callback Object Should Not Be Auto-Instantiated</w:t>
      </w:r>
    </w:p>
    <w:p w14:paraId="349BF04F" w14:textId="61F881D8" w:rsidR="00562DD3" w:rsidRDefault="00562DD3" w:rsidP="00562DD3">
      <w:bookmarkStart w:id="25" w:name="_Hlk91186502"/>
      <w:r>
        <w:t>In order to be able to access and interact with windows, DataWindows and other visual objects, the callback object needs to be created in the main GUI thread</w:t>
      </w:r>
      <w:r w:rsidR="00360E31">
        <w:t xml:space="preserve"> so that it is not subject to Rule 1</w:t>
      </w:r>
      <w:r>
        <w:t>. However, in order for a shared object to be able to invoke events and functions in a callback object, the shared object needs to have a reference variable for the callback object.</w:t>
      </w:r>
    </w:p>
    <w:p w14:paraId="1EB1F1CF" w14:textId="4BF79E33" w:rsidR="00562DD3" w:rsidRPr="0076729A" w:rsidRDefault="00562DD3" w:rsidP="00562DD3">
      <w:r>
        <w:t>If the callback object auto-instantiates, then the declaration of a reference variable</w:t>
      </w:r>
      <w:r w:rsidR="00276CB8">
        <w:t xml:space="preserve"> for the callback object that resides</w:t>
      </w:r>
      <w:r>
        <w:t xml:space="preserve"> in the shared object will automatically </w:t>
      </w:r>
      <w:r w:rsidR="0076729A">
        <w:t xml:space="preserve">instantiate the callback object in the shared object… and that’s </w:t>
      </w:r>
      <w:r w:rsidR="0076729A">
        <w:rPr>
          <w:u w:val="single"/>
        </w:rPr>
        <w:t>not</w:t>
      </w:r>
      <w:r w:rsidR="0076729A">
        <w:t xml:space="preserve"> what we want or need to have happen. Having the callback NVO be manually instantiated allows </w:t>
      </w:r>
      <w:r w:rsidR="008E228D">
        <w:t xml:space="preserve">you </w:t>
      </w:r>
      <w:r w:rsidR="0076729A">
        <w:t xml:space="preserve">to </w:t>
      </w:r>
      <w:r w:rsidR="002642E0">
        <w:t>manage the creation and destruction of this object</w:t>
      </w:r>
      <w:r w:rsidR="00360E31">
        <w:t xml:space="preserve"> appropriately</w:t>
      </w:r>
      <w:r w:rsidR="002642E0">
        <w:t>.</w:t>
      </w:r>
    </w:p>
    <w:bookmarkEnd w:id="25"/>
    <w:p w14:paraId="0DE8D4CB" w14:textId="25AF670C" w:rsidR="00562DD3" w:rsidRPr="00562DD3" w:rsidRDefault="00562DD3" w:rsidP="00140AAB">
      <w:pPr>
        <w:pStyle w:val="Heading3"/>
      </w:pPr>
      <w:r>
        <w:t>Creating and Restoring a Snapshot of a DataWindow/DataStore</w:t>
      </w:r>
    </w:p>
    <w:p w14:paraId="1ABCCA1B" w14:textId="6304B2B0" w:rsidR="00A77FBB" w:rsidRDefault="00411123" w:rsidP="001845AB">
      <w:bookmarkStart w:id="26" w:name="_Hlk91186534"/>
      <w:r>
        <w:t xml:space="preserve">If you use a DataStore in a shared object to produce a result set from a DataWindow data object, </w:t>
      </w:r>
      <w:r w:rsidR="002642E0">
        <w:t xml:space="preserve">then </w:t>
      </w:r>
      <w:r>
        <w:t xml:space="preserve">how can you transfer the contents of the primary data buffer in the DataStore back to a DataWindow control </w:t>
      </w:r>
      <w:r w:rsidR="00360E31">
        <w:t xml:space="preserve">or a DataStore </w:t>
      </w:r>
      <w:r>
        <w:t xml:space="preserve">that resides in a window? </w:t>
      </w:r>
      <w:r w:rsidR="00A02A25">
        <w:t xml:space="preserve">The simplest technique is for the shared object to use the </w:t>
      </w:r>
      <w:r w:rsidR="00360E31">
        <w:t xml:space="preserve">retrieval </w:t>
      </w:r>
      <w:r w:rsidR="00A02A25">
        <w:t xml:space="preserve">DataStore’s GetFullState function to </w:t>
      </w:r>
      <w:r w:rsidR="00135800">
        <w:t xml:space="preserve">create a “snapshot” </w:t>
      </w:r>
      <w:r w:rsidR="00BD2999">
        <w:t xml:space="preserve">containing </w:t>
      </w:r>
      <w:r w:rsidR="00F4424B">
        <w:t xml:space="preserve">the </w:t>
      </w:r>
      <w:r w:rsidR="00A02A25">
        <w:t>Data Object</w:t>
      </w:r>
      <w:r w:rsidR="00F4424B">
        <w:t xml:space="preserve"> definition</w:t>
      </w:r>
      <w:r w:rsidR="00A02A25">
        <w:t xml:space="preserve"> and all of the data from the </w:t>
      </w:r>
      <w:r w:rsidR="00360E31">
        <w:t xml:space="preserve">retrieval </w:t>
      </w:r>
      <w:r w:rsidR="00A02A25">
        <w:t xml:space="preserve">DataStore’s </w:t>
      </w:r>
      <w:r w:rsidR="00F4424B">
        <w:t xml:space="preserve">various </w:t>
      </w:r>
      <w:r w:rsidR="00A02A25">
        <w:t>data buffers</w:t>
      </w:r>
      <w:r w:rsidR="00BD2999">
        <w:t>,</w:t>
      </w:r>
      <w:r w:rsidR="00A02A25">
        <w:t xml:space="preserve"> </w:t>
      </w:r>
      <w:r w:rsidR="00135800">
        <w:t xml:space="preserve">place that snapshot </w:t>
      </w:r>
      <w:r w:rsidR="00A02A25">
        <w:t xml:space="preserve">into a Blob variable, then call a function </w:t>
      </w:r>
      <w:r w:rsidR="00F4424B">
        <w:t xml:space="preserve">you’ve created </w:t>
      </w:r>
      <w:r w:rsidR="00A02A25">
        <w:t>in the callback object and pass the blob as an argument value to the function.</w:t>
      </w:r>
      <w:r w:rsidR="00F4424B">
        <w:t xml:space="preserve"> This is </w:t>
      </w:r>
      <w:r w:rsidR="00BD2999">
        <w:t xml:space="preserve">often </w:t>
      </w:r>
      <w:r w:rsidR="00F4424B">
        <w:t>referred to as a “notify” function</w:t>
      </w:r>
      <w:r w:rsidR="00135800">
        <w:t xml:space="preserve"> in the callback object.</w:t>
      </w:r>
    </w:p>
    <w:p w14:paraId="42450B33" w14:textId="63DBAF33" w:rsidR="00CC78DD" w:rsidRDefault="00A02A25" w:rsidP="001845AB">
      <w:r>
        <w:t xml:space="preserve">In the callback object, if a reference to a </w:t>
      </w:r>
      <w:r w:rsidR="00A77FBB">
        <w:t xml:space="preserve">target </w:t>
      </w:r>
      <w:r>
        <w:t xml:space="preserve">DataWindow control or a DataStore in </w:t>
      </w:r>
      <w:r w:rsidR="00BD2999">
        <w:t>the requesting</w:t>
      </w:r>
      <w:r>
        <w:t xml:space="preserve"> window has been previously supplied to the callback object</w:t>
      </w:r>
      <w:r w:rsidR="00135800">
        <w:t xml:space="preserve"> </w:t>
      </w:r>
      <w:r w:rsidR="00BD2999">
        <w:t xml:space="preserve">and kept </w:t>
      </w:r>
      <w:r w:rsidR="00135800">
        <w:t>in an instance variable</w:t>
      </w:r>
      <w:r w:rsidR="00BF2B4C">
        <w:t xml:space="preserve"> (this is commonly referred to as “registering” the </w:t>
      </w:r>
      <w:r w:rsidR="003A1787">
        <w:t xml:space="preserve">control or </w:t>
      </w:r>
      <w:r w:rsidR="00BF2B4C">
        <w:t>window in the callback object)</w:t>
      </w:r>
      <w:r>
        <w:t>, then</w:t>
      </w:r>
      <w:r w:rsidR="00A77FBB">
        <w:t xml:space="preserve"> the callback object’s “notify” function</w:t>
      </w:r>
      <w:r w:rsidR="004B3FE3">
        <w:t xml:space="preserve"> (which you create)</w:t>
      </w:r>
      <w:r w:rsidR="00A77FBB">
        <w:t xml:space="preserve"> can call the SetFullState function in the target DataWindow/DataStore and </w:t>
      </w:r>
      <w:r w:rsidR="00BF2B4C">
        <w:t>pass</w:t>
      </w:r>
      <w:r w:rsidR="00A77FBB">
        <w:t xml:space="preserve"> </w:t>
      </w:r>
      <w:r w:rsidR="00135800">
        <w:t xml:space="preserve">it </w:t>
      </w:r>
      <w:r w:rsidR="00A77FBB">
        <w:t>the blob</w:t>
      </w:r>
      <w:r w:rsidR="00931208">
        <w:t xml:space="preserve"> </w:t>
      </w:r>
      <w:r w:rsidR="00F4424B">
        <w:t xml:space="preserve">that </w:t>
      </w:r>
      <w:r w:rsidR="00931208">
        <w:t>contain</w:t>
      </w:r>
      <w:r w:rsidR="00F4424B">
        <w:t>s</w:t>
      </w:r>
      <w:r w:rsidR="00931208">
        <w:t xml:space="preserve"> the “full state” information</w:t>
      </w:r>
      <w:r w:rsidR="00135800">
        <w:t>, where the snapshot can be loaded using the SetFullState function.</w:t>
      </w:r>
    </w:p>
    <w:bookmarkEnd w:id="26"/>
    <w:p w14:paraId="5E0FC278" w14:textId="5C5FC4BB" w:rsidR="00931208" w:rsidRDefault="00931208" w:rsidP="001845AB">
      <w:r>
        <w:t>This may sound compl</w:t>
      </w:r>
      <w:r w:rsidR="00DF42E4">
        <w:t>icated</w:t>
      </w:r>
      <w:r>
        <w:t>, but</w:t>
      </w:r>
      <w:r w:rsidR="00BF2B4C">
        <w:t xml:space="preserve"> as you’ll see later,</w:t>
      </w:r>
      <w:r>
        <w:t xml:space="preserve"> it’s fairly straightforward </w:t>
      </w:r>
      <w:r w:rsidR="00BF2B4C">
        <w:t>code</w:t>
      </w:r>
      <w:r>
        <w:t>.</w:t>
      </w:r>
    </w:p>
    <w:p w14:paraId="0515D5A9" w14:textId="001FE6F5" w:rsidR="00584FDA" w:rsidRDefault="00584FDA" w:rsidP="00584FDA">
      <w:pPr>
        <w:ind w:left="720" w:hanging="720"/>
      </w:pPr>
      <w:bookmarkStart w:id="27" w:name="_Hlk91186572"/>
      <w:r>
        <w:t>Note:</w:t>
      </w:r>
      <w:r>
        <w:tab/>
      </w:r>
      <w:r w:rsidR="00D747AE">
        <w:t xml:space="preserve">Passing the Blob variable that contains the “full state” information </w:t>
      </w:r>
      <w:r w:rsidR="00D747AE" w:rsidRPr="00BD2999">
        <w:rPr>
          <w:i/>
          <w:iCs/>
        </w:rPr>
        <w:t>out</w:t>
      </w:r>
      <w:r w:rsidR="00D747AE">
        <w:t xml:space="preserve"> of the shared object to the notify function by reference is permitted, as long as the Blob variable in the shared object does not go out of scope (and gets reclaimed during PowerBuilder’s garbage collection process) before the notify function finishes executing the SetFullState function. </w:t>
      </w:r>
      <w:r w:rsidR="00BD2999">
        <w:t>Defining the Blob variable as an instance variable in the shared object is an excellent way to ensure this</w:t>
      </w:r>
      <w:r w:rsidR="005F520D">
        <w:t xml:space="preserve">, </w:t>
      </w:r>
      <w:bookmarkStart w:id="28" w:name="_Hlk91435891"/>
      <w:r w:rsidR="005F520D">
        <w:t>as the Blob variable will exist as long as the shared object exists.</w:t>
      </w:r>
      <w:bookmarkEnd w:id="28"/>
    </w:p>
    <w:bookmarkEnd w:id="24"/>
    <w:bookmarkEnd w:id="27"/>
    <w:p w14:paraId="761250A2" w14:textId="0B4D3826" w:rsidR="00931208" w:rsidRDefault="00931208" w:rsidP="00931208">
      <w:pPr>
        <w:pStyle w:val="Heading3"/>
      </w:pPr>
      <w:r>
        <w:lastRenderedPageBreak/>
        <w:t xml:space="preserve">The </w:t>
      </w:r>
      <w:r w:rsidR="00BD008D">
        <w:t>Disadvantage of Using GetFullState / SetFullState</w:t>
      </w:r>
    </w:p>
    <w:p w14:paraId="0E083D62" w14:textId="2C6FD02A" w:rsidR="00BD008D" w:rsidRDefault="00777809" w:rsidP="00BD008D">
      <w:r>
        <w:t xml:space="preserve">Even though the functionality they perform is very sophisticated, </w:t>
      </w:r>
      <w:r w:rsidR="00BD008D">
        <w:t>the GetFullState and SetFullState functions are quite simple to use, and they work well</w:t>
      </w:r>
      <w:r w:rsidR="00BD2999">
        <w:t>,</w:t>
      </w:r>
      <w:r w:rsidR="00DF42E4">
        <w:t xml:space="preserve"> when </w:t>
      </w:r>
      <w:r w:rsidR="00135800">
        <w:t xml:space="preserve">they’re </w:t>
      </w:r>
      <w:r w:rsidR="00DF42E4">
        <w:t>not asked to do too much</w:t>
      </w:r>
      <w:r w:rsidR="00BD008D">
        <w:t>. A disadvantage of using these functions is that the blob</w:t>
      </w:r>
      <w:r w:rsidR="002642E0">
        <w:t xml:space="preserve"> that is produced</w:t>
      </w:r>
      <w:r w:rsidR="00BD008D">
        <w:t xml:space="preserve"> may be extremely large if the DataStore in the shared object </w:t>
      </w:r>
      <w:r>
        <w:t>contains</w:t>
      </w:r>
      <w:r w:rsidR="00BD008D">
        <w:t xml:space="preserve"> a large amount of data</w:t>
      </w:r>
      <w:r w:rsidR="00135800">
        <w:t xml:space="preserve">, either in the number of rows, the quantity of data within a row, or </w:t>
      </w:r>
      <w:r>
        <w:t xml:space="preserve">more commonly, </w:t>
      </w:r>
      <w:r w:rsidR="00135800">
        <w:t>a combination of both.</w:t>
      </w:r>
    </w:p>
    <w:p w14:paraId="7DB01A04" w14:textId="32C8D5C6" w:rsidR="002642E0" w:rsidRDefault="002642E0" w:rsidP="00BD008D">
      <w:r>
        <w:t>To illustrate, here are numbers I obtained during the creation and testing of the example application. I used a</w:t>
      </w:r>
      <w:r w:rsidR="00BD008D">
        <w:t xml:space="preserve"> </w:t>
      </w:r>
      <w:r w:rsidR="00135800">
        <w:t xml:space="preserve">modest </w:t>
      </w:r>
      <w:r>
        <w:t xml:space="preserve">grid </w:t>
      </w:r>
      <w:r w:rsidR="00BD008D">
        <w:t>report data object</w:t>
      </w:r>
      <w:r w:rsidR="00135800">
        <w:t xml:space="preserve">. It </w:t>
      </w:r>
      <w:r w:rsidR="00BD008D">
        <w:t>contain</w:t>
      </w:r>
      <w:r w:rsidR="00135800">
        <w:t>s</w:t>
      </w:r>
      <w:r w:rsidR="00BD008D">
        <w:t xml:space="preserve"> roughly 60 columns</w:t>
      </w:r>
      <w:r w:rsidR="00BD2999">
        <w:t>;</w:t>
      </w:r>
      <w:r w:rsidR="00BD008D">
        <w:t xml:space="preserve"> 12 short string values (50 characters or less, most </w:t>
      </w:r>
      <w:r w:rsidR="00A46445">
        <w:t>we</w:t>
      </w:r>
      <w:r w:rsidR="00BD008D">
        <w:t>re 12 characters or less) and almost four dozen numeric columns, most</w:t>
      </w:r>
      <w:r w:rsidR="00390719">
        <w:t>ly</w:t>
      </w:r>
      <w:r w:rsidR="00BD008D">
        <w:t xml:space="preserve"> decimal. </w:t>
      </w:r>
      <w:r w:rsidR="00135610">
        <w:t>When retrieved, the result set contain</w:t>
      </w:r>
      <w:r w:rsidR="00A10503">
        <w:t>ed</w:t>
      </w:r>
      <w:r w:rsidR="00135610">
        <w:t xml:space="preserve"> 614 rows and the blob created by the GetFullState function contain</w:t>
      </w:r>
      <w:r w:rsidR="00A10503">
        <w:t>ed</w:t>
      </w:r>
      <w:r w:rsidR="00135610">
        <w:t xml:space="preserve"> 1,2</w:t>
      </w:r>
      <w:r w:rsidR="0078241D">
        <w:t>47</w:t>
      </w:r>
      <w:r w:rsidR="00135610">
        <w:t>,</w:t>
      </w:r>
      <w:r w:rsidR="0078241D">
        <w:t>414</w:t>
      </w:r>
      <w:r w:rsidR="00135610">
        <w:t xml:space="preserve"> bytes. </w:t>
      </w:r>
      <w:r>
        <w:t>The real reason I used this particular data object</w:t>
      </w:r>
      <w:r w:rsidR="007C1A86">
        <w:t xml:space="preserve"> was for the retrieval delay; </w:t>
      </w:r>
      <w:r>
        <w:t>it use</w:t>
      </w:r>
      <w:r w:rsidR="00F04344">
        <w:t>s</w:t>
      </w:r>
      <w:r>
        <w:t xml:space="preserve"> a </w:t>
      </w:r>
      <w:r w:rsidR="00BD2999">
        <w:t xml:space="preserve">long-running </w:t>
      </w:r>
      <w:r>
        <w:t xml:space="preserve">stored procedure as its data source that took </w:t>
      </w:r>
      <w:r w:rsidR="00587EB2">
        <w:t xml:space="preserve">roughly </w:t>
      </w:r>
      <w:r>
        <w:t>30 seconds to generate and return its</w:t>
      </w:r>
      <w:r w:rsidR="00BD2999">
        <w:t xml:space="preserve"> modest</w:t>
      </w:r>
      <w:r>
        <w:t xml:space="preserve"> result set.</w:t>
      </w:r>
    </w:p>
    <w:p w14:paraId="4D1AE838" w14:textId="7614F257" w:rsidR="00BD008D" w:rsidRDefault="00E62CCC" w:rsidP="00BD008D">
      <w:r>
        <w:t>Let’s assume the</w:t>
      </w:r>
      <w:r w:rsidR="00135800">
        <w:t xml:space="preserve"> data object p</w:t>
      </w:r>
      <w:r w:rsidR="00BD2999">
        <w:t>ortion</w:t>
      </w:r>
      <w:r w:rsidR="00135800">
        <w:t xml:space="preserve"> of the </w:t>
      </w:r>
      <w:r>
        <w:t xml:space="preserve">“full state” </w:t>
      </w:r>
      <w:r w:rsidR="00135800">
        <w:t>snapshot</w:t>
      </w:r>
      <w:r w:rsidR="00390719">
        <w:t xml:space="preserve"> (excluding the data buffers) </w:t>
      </w:r>
      <w:r>
        <w:t>t</w:t>
      </w:r>
      <w:r w:rsidR="00A10503">
        <w:t>ook</w:t>
      </w:r>
      <w:r>
        <w:t xml:space="preserve"> up </w:t>
      </w:r>
      <w:r w:rsidR="00591BEB">
        <w:t xml:space="preserve">approximately </w:t>
      </w:r>
      <w:r w:rsidR="0078241D">
        <w:t>400</w:t>
      </w:r>
      <w:r>
        <w:t>K</w:t>
      </w:r>
      <w:r w:rsidR="00A10503">
        <w:t>B</w:t>
      </w:r>
      <w:r>
        <w:t xml:space="preserve">. The </w:t>
      </w:r>
      <w:r w:rsidR="00587EB2">
        <w:t xml:space="preserve">approximately </w:t>
      </w:r>
      <w:r>
        <w:t>600 data rows reside</w:t>
      </w:r>
      <w:r w:rsidR="00A10503">
        <w:t>d</w:t>
      </w:r>
      <w:r>
        <w:t xml:space="preserve"> in the remaining </w:t>
      </w:r>
      <w:r w:rsidR="0078241D">
        <w:t>850</w:t>
      </w:r>
      <w:r>
        <w:t>K</w:t>
      </w:r>
      <w:r w:rsidR="00A10503">
        <w:t>B</w:t>
      </w:r>
      <w:r>
        <w:t xml:space="preserve">, which works out to </w:t>
      </w:r>
      <w:r w:rsidR="00135800">
        <w:t>about</w:t>
      </w:r>
      <w:r w:rsidR="00A46445">
        <w:t xml:space="preserve"> </w:t>
      </w:r>
      <w:r>
        <w:t>1</w:t>
      </w:r>
      <w:r w:rsidR="0078241D">
        <w:t>4</w:t>
      </w:r>
      <w:r>
        <w:t>00 bytes/row</w:t>
      </w:r>
      <w:r w:rsidR="00135800">
        <w:t xml:space="preserve"> on average</w:t>
      </w:r>
      <w:r>
        <w:t xml:space="preserve">. </w:t>
      </w:r>
      <w:r w:rsidR="00591BEB">
        <w:t xml:space="preserve">Extrapolating the memory requirement for a much larger result set, </w:t>
      </w:r>
      <w:r w:rsidR="00032F01">
        <w:t>a</w:t>
      </w:r>
      <w:r w:rsidR="009F0682">
        <w:t>n estimated</w:t>
      </w:r>
      <w:r w:rsidR="00032F01">
        <w:t xml:space="preserve"> “full state” snapshot of this DataWindow when it contains </w:t>
      </w:r>
      <w:r w:rsidR="00591BEB">
        <w:t>o</w:t>
      </w:r>
      <w:r>
        <w:t xml:space="preserve">ne hundred thousand rows would </w:t>
      </w:r>
      <w:r w:rsidR="00032F01">
        <w:t>produce</w:t>
      </w:r>
      <w:r>
        <w:t xml:space="preserve"> a blob of approximately 1</w:t>
      </w:r>
      <w:r w:rsidR="0078241D">
        <w:t>35</w:t>
      </w:r>
      <w:r>
        <w:t>MB.</w:t>
      </w:r>
    </w:p>
    <w:p w14:paraId="574AE449" w14:textId="48FE2A75" w:rsidR="00F04344" w:rsidRDefault="00E62CCC" w:rsidP="00BD008D">
      <w:r>
        <w:t xml:space="preserve">Keep in mind that the DataStore in use by the shared object </w:t>
      </w:r>
      <w:r w:rsidR="00032F01">
        <w:t xml:space="preserve">itself </w:t>
      </w:r>
      <w:r>
        <w:t>contains one copy of</w:t>
      </w:r>
      <w:r w:rsidR="00591BEB">
        <w:t xml:space="preserve"> </w:t>
      </w:r>
      <w:r w:rsidR="00483862">
        <w:t xml:space="preserve">the </w:t>
      </w:r>
      <w:r w:rsidR="00591BEB">
        <w:t>in-memory</w:t>
      </w:r>
      <w:r>
        <w:t xml:space="preserve"> “full state” data, and when you </w:t>
      </w:r>
      <w:r w:rsidR="00D616AE">
        <w:t>populate</w:t>
      </w:r>
      <w:r w:rsidR="002177BD">
        <w:t xml:space="preserve"> the </w:t>
      </w:r>
      <w:r w:rsidR="00F04344">
        <w:t>B</w:t>
      </w:r>
      <w:r w:rsidR="002177BD">
        <w:t xml:space="preserve">lob </w:t>
      </w:r>
      <w:r w:rsidR="00D616AE">
        <w:t xml:space="preserve">variable </w:t>
      </w:r>
      <w:r w:rsidR="0056182C">
        <w:t xml:space="preserve">with a snapshot of the DataStore contents </w:t>
      </w:r>
      <w:r w:rsidR="002177BD">
        <w:t>via GetFullState, that’s a second copy</w:t>
      </w:r>
      <w:r w:rsidR="00A10503">
        <w:t xml:space="preserve"> that has to exist simultaneously</w:t>
      </w:r>
      <w:r w:rsidR="0078241D">
        <w:t xml:space="preserve"> in memory</w:t>
      </w:r>
      <w:r w:rsidR="002177BD">
        <w:t>.</w:t>
      </w:r>
      <w:r w:rsidR="009F0682">
        <w:t xml:space="preserve"> </w:t>
      </w:r>
    </w:p>
    <w:p w14:paraId="6A8998F7" w14:textId="77777777" w:rsidR="00483862" w:rsidRDefault="00F04344" w:rsidP="00BD008D">
      <w:r>
        <w:t>In order to keep the number of copies of the Blob containing the retrieval data object and retrieved data to a minimum, the Blob variable in the shared object</w:t>
      </w:r>
      <w:r w:rsidR="0056182C">
        <w:t xml:space="preserve"> that contains the snapshot</w:t>
      </w:r>
      <w:r>
        <w:t xml:space="preserve"> is passed to the callback object</w:t>
      </w:r>
      <w:r w:rsidR="0078241D">
        <w:t xml:space="preserve"> by reference</w:t>
      </w:r>
      <w:r>
        <w:t>.</w:t>
      </w:r>
      <w:r w:rsidR="00483862">
        <w:t xml:space="preserve"> The passing of an argument value by reference from a shared object to the main GUI thread is allowed.</w:t>
      </w:r>
    </w:p>
    <w:p w14:paraId="6F374EEA" w14:textId="7987D1D4" w:rsidR="00F04344" w:rsidRDefault="0056182C" w:rsidP="00BD008D">
      <w:r>
        <w:t xml:space="preserve">The callback object places the retrieved data in a DataWindow control and/or a DataStore in the window that requested the data retrieval </w:t>
      </w:r>
      <w:r w:rsidR="0078241D">
        <w:t xml:space="preserve">by </w:t>
      </w:r>
      <w:r>
        <w:t>using the reference to the Blob containing the snapshot</w:t>
      </w:r>
      <w:r w:rsidR="0078241D">
        <w:t xml:space="preserve">. Once restored into a DataWindow control or a DataStore, a third in-memory copy of the information </w:t>
      </w:r>
      <w:r w:rsidR="00613EBD">
        <w:t xml:space="preserve">then </w:t>
      </w:r>
      <w:r w:rsidR="0078241D">
        <w:t>exists across the main GUI and shared object threads.</w:t>
      </w:r>
    </w:p>
    <w:p w14:paraId="55633FB1" w14:textId="7D06B5BD" w:rsidR="00E62CCC" w:rsidRDefault="002177BD" w:rsidP="00BD008D">
      <w:r>
        <w:t>If the size of the blob is</w:t>
      </w:r>
      <w:r w:rsidR="00A10503">
        <w:t xml:space="preserve"> only</w:t>
      </w:r>
      <w:r>
        <w:t xml:space="preserve"> 1.2MB</w:t>
      </w:r>
      <w:r w:rsidR="00777809">
        <w:t xml:space="preserve"> as in my development/testing example</w:t>
      </w:r>
      <w:r>
        <w:t xml:space="preserve">, </w:t>
      </w:r>
      <w:r w:rsidR="00A138FE">
        <w:t xml:space="preserve">then </w:t>
      </w:r>
      <w:r w:rsidR="00032F01">
        <w:t xml:space="preserve">memory utilization </w:t>
      </w:r>
      <w:r w:rsidR="00584FDA">
        <w:t xml:space="preserve">quite </w:t>
      </w:r>
      <w:r w:rsidR="00591BEB">
        <w:t xml:space="preserve">likely </w:t>
      </w:r>
      <w:r w:rsidR="00483862">
        <w:t>should</w:t>
      </w:r>
      <w:r w:rsidR="00777809">
        <w:t xml:space="preserve"> never be</w:t>
      </w:r>
      <w:r w:rsidR="00591BEB">
        <w:t xml:space="preserve"> a</w:t>
      </w:r>
      <w:r>
        <w:t xml:space="preserve"> </w:t>
      </w:r>
      <w:r w:rsidR="00584FDA">
        <w:t>concern</w:t>
      </w:r>
      <w:r>
        <w:t xml:space="preserve">. </w:t>
      </w:r>
      <w:r w:rsidR="00591BEB">
        <w:t>But i</w:t>
      </w:r>
      <w:r>
        <w:t xml:space="preserve">f it </w:t>
      </w:r>
      <w:r w:rsidR="00591BEB">
        <w:t>occupie</w:t>
      </w:r>
      <w:r>
        <w:t>s 1</w:t>
      </w:r>
      <w:r w:rsidR="00613EBD">
        <w:t>35</w:t>
      </w:r>
      <w:r>
        <w:t xml:space="preserve">MB, </w:t>
      </w:r>
      <w:r w:rsidR="00032F01">
        <w:t xml:space="preserve">then </w:t>
      </w:r>
      <w:r w:rsidR="009F0682">
        <w:t>three</w:t>
      </w:r>
      <w:r w:rsidR="00A46445">
        <w:t xml:space="preserve"> in-memory copies of the full state information </w:t>
      </w:r>
      <w:r w:rsidR="00584FDA">
        <w:t xml:space="preserve">occupy about </w:t>
      </w:r>
      <w:r w:rsidR="009F0682">
        <w:t>4</w:t>
      </w:r>
      <w:r w:rsidR="00613EBD">
        <w:t>05</w:t>
      </w:r>
      <w:r w:rsidR="00A46445">
        <w:t>MB</w:t>
      </w:r>
      <w:r w:rsidR="00777809">
        <w:t xml:space="preserve"> of memory</w:t>
      </w:r>
      <w:r w:rsidR="00A46445">
        <w:t>, and that</w:t>
      </w:r>
      <w:r>
        <w:t xml:space="preserve">’s probably </w:t>
      </w:r>
      <w:r w:rsidR="00032F01">
        <w:t>beginning to become a</w:t>
      </w:r>
      <w:r w:rsidR="00A10503">
        <w:t xml:space="preserve"> </w:t>
      </w:r>
      <w:r>
        <w:t>concern.</w:t>
      </w:r>
      <w:r w:rsidR="00A10503">
        <w:t xml:space="preserve"> If either the GetFullState or SetFullState functions are unable to obtain the memory that is required, the functions fail with a return </w:t>
      </w:r>
      <w:r w:rsidR="00591BEB">
        <w:t>value</w:t>
      </w:r>
      <w:r w:rsidR="00A46445">
        <w:t xml:space="preserve"> of -1</w:t>
      </w:r>
      <w:r w:rsidR="00A10503">
        <w:t>.</w:t>
      </w:r>
      <w:r w:rsidR="009F0682">
        <w:t xml:space="preserve"> I was able to test this kind of failure using a different data object, as it returned approximately 225,000 rows, running on a Windows 10 desktop PC that has 6GB of real memory and a solid-state C-drive.</w:t>
      </w:r>
      <w:r w:rsidR="00583D20">
        <w:t xml:space="preserve"> The GetFullState function worked successfully in this particular case when retrieving 112,000 rows.</w:t>
      </w:r>
      <w:r w:rsidR="00A138FE">
        <w:t xml:space="preserve"> Your mileage </w:t>
      </w:r>
      <w:r w:rsidR="0032600D">
        <w:t>will</w:t>
      </w:r>
      <w:r w:rsidR="00A138FE">
        <w:t xml:space="preserve"> vary.</w:t>
      </w:r>
    </w:p>
    <w:p w14:paraId="145AABD3" w14:textId="65A7B1BC" w:rsidR="0057097E" w:rsidRDefault="0057097E" w:rsidP="0057097E">
      <w:pPr>
        <w:pStyle w:val="Heading4"/>
      </w:pPr>
      <w:r>
        <w:t xml:space="preserve">The SetNull </w:t>
      </w:r>
      <w:r w:rsidR="00175E78">
        <w:t xml:space="preserve">PowerScript </w:t>
      </w:r>
      <w:r>
        <w:t xml:space="preserve">Function Does </w:t>
      </w:r>
      <w:r w:rsidR="004B3822">
        <w:t>NOT</w:t>
      </w:r>
      <w:r>
        <w:t xml:space="preserve"> Reclaim Memory</w:t>
      </w:r>
    </w:p>
    <w:p w14:paraId="1C745C48" w14:textId="42D8290D" w:rsidR="00583D20" w:rsidRDefault="00583D20" w:rsidP="00BD008D">
      <w:bookmarkStart w:id="29" w:name="_Hlk91186641"/>
      <w:r>
        <w:t>Why not use the SetNull PowerScript function to free up the memory occupied by the Blob variable when it’s no longer needed?</w:t>
      </w:r>
      <w:r w:rsidR="0057097E">
        <w:t xml:space="preserve"> The main argument against doing this is it doesn’t free up anything.</w:t>
      </w:r>
      <w:r>
        <w:t xml:space="preserve"> You </w:t>
      </w:r>
      <w:r w:rsidR="004B3822">
        <w:lastRenderedPageBreak/>
        <w:t>migh</w:t>
      </w:r>
      <w:r w:rsidR="00613EBD">
        <w:t xml:space="preserve">t </w:t>
      </w:r>
      <w:r>
        <w:t xml:space="preserve">be surprised to </w:t>
      </w:r>
      <w:r w:rsidR="00A46445">
        <w:t>learn that using the SetNull PowerScript function on a variable</w:t>
      </w:r>
      <w:r w:rsidR="00032F01">
        <w:t xml:space="preserve"> of any type</w:t>
      </w:r>
      <w:r w:rsidR="00A46445">
        <w:t xml:space="preserve"> (</w:t>
      </w:r>
      <w:r w:rsidR="00032F01">
        <w:t>including Blob</w:t>
      </w:r>
      <w:r w:rsidR="00A46445">
        <w:t xml:space="preserve">) does </w:t>
      </w:r>
      <w:r w:rsidR="00A46445" w:rsidRPr="00583D20">
        <w:rPr>
          <w:u w:val="single"/>
        </w:rPr>
        <w:t>not</w:t>
      </w:r>
      <w:r w:rsidR="00A46445">
        <w:t xml:space="preserve"> affect memory utilization.</w:t>
      </w:r>
      <w:r w:rsidR="00C82D37">
        <w:t xml:space="preserve"> Setting a variable to null affects only what I refer to as a</w:t>
      </w:r>
      <w:r w:rsidR="004B3822">
        <w:t>n internal</w:t>
      </w:r>
      <w:r w:rsidR="00C82D37">
        <w:t xml:space="preserve"> “descriptor block”</w:t>
      </w:r>
      <w:r>
        <w:t xml:space="preserve"> or structure </w:t>
      </w:r>
      <w:r w:rsidR="00C82D37">
        <w:t xml:space="preserve">that PB </w:t>
      </w:r>
      <w:r w:rsidR="00032F01">
        <w:t>uses</w:t>
      </w:r>
      <w:r w:rsidR="00613EBD">
        <w:t xml:space="preserve">, </w:t>
      </w:r>
      <w:r w:rsidR="00032F01">
        <w:t>under the covers</w:t>
      </w:r>
      <w:r w:rsidR="00613EBD">
        <w:t>,</w:t>
      </w:r>
      <w:r w:rsidR="00032F01">
        <w:t xml:space="preserve"> to manage</w:t>
      </w:r>
      <w:r w:rsidR="00C82D37">
        <w:t xml:space="preserve"> every </w:t>
      </w:r>
      <w:r>
        <w:t xml:space="preserve">PB </w:t>
      </w:r>
      <w:r w:rsidR="00C82D37">
        <w:t>variable</w:t>
      </w:r>
      <w:r>
        <w:t>.</w:t>
      </w:r>
    </w:p>
    <w:p w14:paraId="1B70FD8D" w14:textId="2C3CF635" w:rsidR="00A46445" w:rsidRDefault="00032F01" w:rsidP="00BD008D">
      <w:r>
        <w:t>When SetNull is used</w:t>
      </w:r>
      <w:r w:rsidR="00583D20">
        <w:t xml:space="preserve"> on a variable</w:t>
      </w:r>
      <w:r>
        <w:t xml:space="preserve">, </w:t>
      </w:r>
      <w:r w:rsidR="00C82D37">
        <w:t xml:space="preserve">the null status of the variable is simply recorded in the </w:t>
      </w:r>
      <w:r>
        <w:t>variable’s behind-the-scene</w:t>
      </w:r>
      <w:r w:rsidR="00583D20">
        <w:t>s</w:t>
      </w:r>
      <w:r>
        <w:t xml:space="preserve"> </w:t>
      </w:r>
      <w:r w:rsidR="00C82D37">
        <w:t xml:space="preserve">descriptor </w:t>
      </w:r>
      <w:r w:rsidR="006B470A">
        <w:t>block/</w:t>
      </w:r>
      <w:r w:rsidR="00583D20">
        <w:t>structure</w:t>
      </w:r>
      <w:r w:rsidR="00C82D37">
        <w:t>. The contents of the memory used to hold the value of the variable does not change.</w:t>
      </w:r>
      <w:r w:rsidR="00583D20">
        <w:t xml:space="preserve"> If PowerBuilder </w:t>
      </w:r>
      <w:r w:rsidR="006B470A">
        <w:t>were</w:t>
      </w:r>
      <w:r w:rsidR="0057097E">
        <w:t xml:space="preserve"> ever</w:t>
      </w:r>
      <w:r w:rsidR="006B470A">
        <w:t xml:space="preserve"> </w:t>
      </w:r>
      <w:r w:rsidR="0057097E">
        <w:t>to provide</w:t>
      </w:r>
      <w:r w:rsidR="00583D20">
        <w:t xml:space="preserve"> a SetNotNull function t</w:t>
      </w:r>
      <w:r w:rsidR="006B470A">
        <w:t>hat</w:t>
      </w:r>
      <w:r w:rsidR="00583D20">
        <w:t xml:space="preserve"> turn</w:t>
      </w:r>
      <w:r w:rsidR="006B470A">
        <w:t>ed</w:t>
      </w:r>
      <w:r w:rsidR="00583D20">
        <w:t xml:space="preserve"> off the null setting in a variable’s descriptor block, the </w:t>
      </w:r>
      <w:r w:rsidR="00777809">
        <w:t xml:space="preserve">most-recently </w:t>
      </w:r>
      <w:r w:rsidR="00583D20">
        <w:t xml:space="preserve">assigned value of </w:t>
      </w:r>
      <w:r w:rsidR="006B470A">
        <w:t>the</w:t>
      </w:r>
      <w:r w:rsidR="00583D20">
        <w:t xml:space="preserve"> variable would </w:t>
      </w:r>
      <w:r w:rsidR="0057097E">
        <w:t xml:space="preserve">once again </w:t>
      </w:r>
      <w:r w:rsidR="00583D20">
        <w:t xml:space="preserve">be </w:t>
      </w:r>
      <w:r w:rsidR="006B470A">
        <w:t>accessible</w:t>
      </w:r>
      <w:r w:rsidR="00583D20">
        <w:t>.</w:t>
      </w:r>
    </w:p>
    <w:p w14:paraId="74B4D241" w14:textId="5410AA63" w:rsidR="00032F01" w:rsidRDefault="006B470A" w:rsidP="007F1FF9">
      <w:r>
        <w:t>A</w:t>
      </w:r>
      <w:r w:rsidR="007F1FF9">
        <w:t xml:space="preserve"> technique you can use to reset the contents of a Blob variable</w:t>
      </w:r>
      <w:r>
        <w:t xml:space="preserve"> is to</w:t>
      </w:r>
      <w:r w:rsidR="007F1FF9">
        <w:t xml:space="preserve"> assign an un-initialized Blob variable that does not specify the Blob size in its declaration to the variable you wish to reset.</w:t>
      </w:r>
      <w:r>
        <w:t xml:space="preserve"> For example:</w:t>
      </w:r>
    </w:p>
    <w:p w14:paraId="4CBB9D27" w14:textId="77434644" w:rsidR="006B470A" w:rsidRPr="006B470A" w:rsidRDefault="006B470A" w:rsidP="006B470A">
      <w:pPr>
        <w:ind w:left="720"/>
        <w:rPr>
          <w:rFonts w:ascii="Courier New" w:hAnsi="Courier New" w:cs="Courier New"/>
          <w:noProof/>
          <w:sz w:val="18"/>
          <w:szCs w:val="18"/>
        </w:rPr>
      </w:pPr>
      <w:r>
        <w:rPr>
          <w:rFonts w:ascii="Courier New" w:hAnsi="Courier New" w:cs="Courier New"/>
          <w:noProof/>
          <w:sz w:val="18"/>
          <w:szCs w:val="18"/>
        </w:rPr>
        <w:t>Blob  lblob_fullstate, lblob_empty</w:t>
      </w:r>
      <w:r w:rsidR="0057097E">
        <w:rPr>
          <w:rFonts w:ascii="Courier New" w:hAnsi="Courier New" w:cs="Courier New"/>
          <w:noProof/>
          <w:sz w:val="18"/>
          <w:szCs w:val="18"/>
        </w:rPr>
        <w:t xml:space="preserve">  // Note: No preset blob size is defined</w:t>
      </w:r>
      <w:r>
        <w:rPr>
          <w:rFonts w:ascii="Courier New" w:hAnsi="Courier New" w:cs="Courier New"/>
          <w:noProof/>
          <w:sz w:val="18"/>
          <w:szCs w:val="18"/>
        </w:rPr>
        <w:br/>
        <w:t>Long  ll_rc</w:t>
      </w:r>
      <w:r>
        <w:rPr>
          <w:rFonts w:ascii="Courier New" w:hAnsi="Courier New" w:cs="Courier New"/>
          <w:noProof/>
          <w:sz w:val="18"/>
          <w:szCs w:val="18"/>
        </w:rPr>
        <w:br/>
      </w:r>
      <w:r>
        <w:rPr>
          <w:rFonts w:ascii="Courier New" w:hAnsi="Courier New" w:cs="Courier New"/>
          <w:noProof/>
          <w:sz w:val="18"/>
          <w:szCs w:val="18"/>
        </w:rPr>
        <w:br/>
        <w:t xml:space="preserve">// Take </w:t>
      </w:r>
      <w:r w:rsidR="000460CC">
        <w:rPr>
          <w:rFonts w:ascii="Courier New" w:hAnsi="Courier New" w:cs="Courier New"/>
          <w:noProof/>
          <w:sz w:val="18"/>
          <w:szCs w:val="18"/>
        </w:rPr>
        <w:t xml:space="preserve">a </w:t>
      </w:r>
      <w:r>
        <w:rPr>
          <w:rFonts w:ascii="Courier New" w:hAnsi="Courier New" w:cs="Courier New"/>
          <w:noProof/>
          <w:sz w:val="18"/>
          <w:szCs w:val="18"/>
        </w:rPr>
        <w:t>snapshot of DW object and data buffers.</w:t>
      </w:r>
      <w:r>
        <w:rPr>
          <w:rFonts w:ascii="Courier New" w:hAnsi="Courier New" w:cs="Courier New"/>
          <w:noProof/>
          <w:sz w:val="18"/>
          <w:szCs w:val="18"/>
        </w:rPr>
        <w:br/>
        <w:t>ll_rc = dw_1.GetFullState(lblob_fullstate)</w:t>
      </w:r>
      <w:r>
        <w:rPr>
          <w:rFonts w:ascii="Courier New" w:hAnsi="Courier New" w:cs="Courier New"/>
          <w:noProof/>
          <w:sz w:val="18"/>
          <w:szCs w:val="18"/>
        </w:rPr>
        <w:br/>
      </w:r>
      <w:r>
        <w:rPr>
          <w:rFonts w:ascii="Courier New" w:hAnsi="Courier New" w:cs="Courier New"/>
          <w:noProof/>
          <w:sz w:val="18"/>
          <w:szCs w:val="18"/>
        </w:rPr>
        <w:br/>
      </w:r>
      <w:r w:rsidR="000460CC">
        <w:rPr>
          <w:rFonts w:ascii="Courier New" w:hAnsi="Courier New" w:cs="Courier New"/>
          <w:noProof/>
          <w:sz w:val="18"/>
          <w:szCs w:val="18"/>
        </w:rPr>
        <w:t>// SetNull makes the blob’s value inaccessible.</w:t>
      </w:r>
      <w:r w:rsidR="000460CC">
        <w:rPr>
          <w:rFonts w:ascii="Courier New" w:hAnsi="Courier New" w:cs="Courier New"/>
          <w:noProof/>
          <w:sz w:val="18"/>
          <w:szCs w:val="18"/>
        </w:rPr>
        <w:br/>
        <w:t>// However, the FullState data still resides in memory.</w:t>
      </w:r>
      <w:r w:rsidR="000460CC">
        <w:rPr>
          <w:rFonts w:ascii="Courier New" w:hAnsi="Courier New" w:cs="Courier New"/>
          <w:noProof/>
          <w:sz w:val="18"/>
          <w:szCs w:val="18"/>
        </w:rPr>
        <w:br/>
        <w:t>SetNull(lblob_fullstate)</w:t>
      </w:r>
      <w:r w:rsidR="000460CC">
        <w:rPr>
          <w:rFonts w:ascii="Courier New" w:hAnsi="Courier New" w:cs="Courier New"/>
          <w:noProof/>
          <w:sz w:val="18"/>
          <w:szCs w:val="18"/>
        </w:rPr>
        <w:br/>
      </w:r>
      <w:r w:rsidR="000460CC">
        <w:rPr>
          <w:rFonts w:ascii="Courier New" w:hAnsi="Courier New" w:cs="Courier New"/>
          <w:noProof/>
          <w:sz w:val="18"/>
          <w:szCs w:val="18"/>
        </w:rPr>
        <w:br/>
      </w:r>
      <w:r>
        <w:rPr>
          <w:rFonts w:ascii="Courier New" w:hAnsi="Courier New" w:cs="Courier New"/>
          <w:noProof/>
          <w:sz w:val="18"/>
          <w:szCs w:val="18"/>
        </w:rPr>
        <w:t xml:space="preserve">// </w:t>
      </w:r>
      <w:r w:rsidR="000460CC">
        <w:rPr>
          <w:rFonts w:ascii="Courier New" w:hAnsi="Courier New" w:cs="Courier New"/>
          <w:noProof/>
          <w:sz w:val="18"/>
          <w:szCs w:val="18"/>
        </w:rPr>
        <w:t>Instead, assign an un-initialized blob variable to the FullState</w:t>
      </w:r>
      <w:r w:rsidR="000460CC">
        <w:rPr>
          <w:rFonts w:ascii="Courier New" w:hAnsi="Courier New" w:cs="Courier New"/>
          <w:noProof/>
          <w:sz w:val="18"/>
          <w:szCs w:val="18"/>
        </w:rPr>
        <w:br/>
        <w:t>// blob to r</w:t>
      </w:r>
      <w:r>
        <w:rPr>
          <w:rFonts w:ascii="Courier New" w:hAnsi="Courier New" w:cs="Courier New"/>
          <w:noProof/>
          <w:sz w:val="18"/>
          <w:szCs w:val="18"/>
        </w:rPr>
        <w:t xml:space="preserve">eclaim </w:t>
      </w:r>
      <w:r w:rsidR="000460CC">
        <w:rPr>
          <w:rFonts w:ascii="Courier New" w:hAnsi="Courier New" w:cs="Courier New"/>
          <w:noProof/>
          <w:sz w:val="18"/>
          <w:szCs w:val="18"/>
        </w:rPr>
        <w:t xml:space="preserve">most of the </w:t>
      </w:r>
      <w:r>
        <w:rPr>
          <w:rFonts w:ascii="Courier New" w:hAnsi="Courier New" w:cs="Courier New"/>
          <w:noProof/>
          <w:sz w:val="18"/>
          <w:szCs w:val="18"/>
        </w:rPr>
        <w:t>FullState blob</w:t>
      </w:r>
      <w:r w:rsidR="000460CC">
        <w:rPr>
          <w:rFonts w:ascii="Courier New" w:hAnsi="Courier New" w:cs="Courier New"/>
          <w:noProof/>
          <w:sz w:val="18"/>
          <w:szCs w:val="18"/>
        </w:rPr>
        <w:t>’s memory.</w:t>
      </w:r>
      <w:r>
        <w:rPr>
          <w:rFonts w:ascii="Courier New" w:hAnsi="Courier New" w:cs="Courier New"/>
          <w:noProof/>
          <w:sz w:val="18"/>
          <w:szCs w:val="18"/>
        </w:rPr>
        <w:br/>
        <w:t>lblob_fullstate = lblob_empty</w:t>
      </w:r>
    </w:p>
    <w:bookmarkEnd w:id="29"/>
    <w:p w14:paraId="5637F311" w14:textId="37142B9D" w:rsidR="002177BD" w:rsidRDefault="002177BD" w:rsidP="002177BD">
      <w:pPr>
        <w:pStyle w:val="Heading3"/>
      </w:pPr>
      <w:r>
        <w:t>Multi</w:t>
      </w:r>
      <w:r w:rsidR="00107AB8">
        <w:t>-T</w:t>
      </w:r>
      <w:r>
        <w:t xml:space="preserve">hreaded Retrieval of </w:t>
      </w:r>
      <w:r w:rsidR="0057097E">
        <w:t xml:space="preserve">Very </w:t>
      </w:r>
      <w:r>
        <w:t>Large Result Sets Should Be Avoided</w:t>
      </w:r>
    </w:p>
    <w:p w14:paraId="3FB3A18E" w14:textId="315FF6A2" w:rsidR="002177BD" w:rsidRDefault="002177BD" w:rsidP="002177BD">
      <w:bookmarkStart w:id="30" w:name="_Hlk91186675"/>
      <w:r>
        <w:t xml:space="preserve">As you can see from the preceding discussion, the mechanisms that are used to pass </w:t>
      </w:r>
      <w:r w:rsidR="007F1FF9">
        <w:t xml:space="preserve">a </w:t>
      </w:r>
      <w:r>
        <w:t>result set between a shared object and a window</w:t>
      </w:r>
      <w:r w:rsidR="005F1FA7">
        <w:t xml:space="preserve"> or other </w:t>
      </w:r>
      <w:r w:rsidR="0057097E">
        <w:t>type</w:t>
      </w:r>
      <w:r w:rsidR="006407F5">
        <w:t xml:space="preserve"> of</w:t>
      </w:r>
      <w:r w:rsidR="0057097E">
        <w:t xml:space="preserve"> </w:t>
      </w:r>
      <w:r w:rsidR="005F1FA7">
        <w:t>visual object</w:t>
      </w:r>
      <w:r>
        <w:t xml:space="preserve"> are not well-suited for handling a </w:t>
      </w:r>
      <w:r w:rsidR="0057097E">
        <w:t xml:space="preserve">very </w:t>
      </w:r>
      <w:r>
        <w:t xml:space="preserve">large </w:t>
      </w:r>
      <w:r w:rsidR="001E4AA1">
        <w:t xml:space="preserve">result set. What is the upper limit? I don’t know, as it depends on many factors. Generally, in my opinion, </w:t>
      </w:r>
      <w:r w:rsidR="001E4AA1" w:rsidRPr="0057097E">
        <w:rPr>
          <w:u w:val="single"/>
        </w:rPr>
        <w:t xml:space="preserve">if your application routinely produces </w:t>
      </w:r>
      <w:r w:rsidR="0057097E" w:rsidRPr="0057097E">
        <w:rPr>
          <w:u w:val="single"/>
        </w:rPr>
        <w:t xml:space="preserve">very </w:t>
      </w:r>
      <w:r w:rsidR="001E4AA1" w:rsidRPr="0057097E">
        <w:rPr>
          <w:u w:val="single"/>
        </w:rPr>
        <w:t xml:space="preserve">large result sets, be aware that </w:t>
      </w:r>
      <w:r w:rsidR="00107AB8" w:rsidRPr="0057097E">
        <w:rPr>
          <w:u w:val="single"/>
        </w:rPr>
        <w:t>multi-threaded</w:t>
      </w:r>
      <w:r w:rsidR="001E4AA1" w:rsidRPr="0057097E">
        <w:rPr>
          <w:u w:val="single"/>
        </w:rPr>
        <w:t xml:space="preserve"> data retrieval might not be </w:t>
      </w:r>
      <w:r w:rsidR="00A138FE">
        <w:rPr>
          <w:u w:val="single"/>
        </w:rPr>
        <w:t>feasi</w:t>
      </w:r>
      <w:r w:rsidR="001E4AA1" w:rsidRPr="0057097E">
        <w:rPr>
          <w:u w:val="single"/>
        </w:rPr>
        <w:t>ble</w:t>
      </w:r>
      <w:r w:rsidR="001E4AA1">
        <w:t>.</w:t>
      </w:r>
    </w:p>
    <w:bookmarkEnd w:id="30"/>
    <w:p w14:paraId="1D7C567A" w14:textId="23968ECA" w:rsidR="001E4AA1" w:rsidRDefault="007F1FF9" w:rsidP="00086E1D">
      <w:pPr>
        <w:pStyle w:val="Heading2"/>
      </w:pPr>
      <w:r>
        <w:t>Customiz</w:t>
      </w:r>
      <w:r w:rsidR="00086E1D" w:rsidRPr="007F1FF9">
        <w:t>ing the Example Application</w:t>
      </w:r>
      <w:r w:rsidR="0047311C">
        <w:t xml:space="preserve"> (or </w:t>
      </w:r>
      <w:r w:rsidR="00320E4C">
        <w:t>not</w:t>
      </w:r>
      <w:r w:rsidR="0047311C">
        <w:t>)</w:t>
      </w:r>
    </w:p>
    <w:p w14:paraId="5A1321E7" w14:textId="34B9830B" w:rsidR="005D06FC" w:rsidRDefault="005D06FC" w:rsidP="005D06FC">
      <w:r>
        <w:t xml:space="preserve">The multi-threaded data retrieval example application will execute without any modification on your part, </w:t>
      </w:r>
      <w:r w:rsidR="00E05B72">
        <w:t>subject to</w:t>
      </w:r>
      <w:r>
        <w:t xml:space="preserve"> the following restrictions:</w:t>
      </w:r>
    </w:p>
    <w:p w14:paraId="3322AF94" w14:textId="53FAF5A5" w:rsidR="005D06FC" w:rsidRDefault="0068069D" w:rsidP="005D06FC">
      <w:pPr>
        <w:pStyle w:val="ListParagraph"/>
        <w:numPr>
          <w:ilvl w:val="0"/>
          <w:numId w:val="28"/>
        </w:numPr>
      </w:pPr>
      <w:r>
        <w:t>Only the retrieval DataWindows that come with the application will be available.</w:t>
      </w:r>
    </w:p>
    <w:p w14:paraId="5DAE906F" w14:textId="43DB47A1" w:rsidR="0068069D" w:rsidRDefault="0068069D" w:rsidP="005D06FC">
      <w:pPr>
        <w:pStyle w:val="ListParagraph"/>
        <w:numPr>
          <w:ilvl w:val="0"/>
          <w:numId w:val="28"/>
        </w:numPr>
      </w:pPr>
      <w:r>
        <w:t>These DataWindows already contain data – therefore, no database connect</w:t>
      </w:r>
      <w:r w:rsidR="00CE3D8A">
        <w:t>ion</w:t>
      </w:r>
      <w:r>
        <w:t xml:space="preserve"> is needed and no actual database retrieval will be performed. </w:t>
      </w:r>
      <w:r w:rsidRPr="003F17C5">
        <w:t>Instead,</w:t>
      </w:r>
      <w:r>
        <w:t xml:space="preserve"> </w:t>
      </w:r>
      <w:r w:rsidR="003F17C5">
        <w:t xml:space="preserve">data retrieval and the retrieval delay with these DataWindows is simulated. </w:t>
      </w:r>
      <w:r w:rsidR="0047311C">
        <w:t>The simulated data retrieval for these DataWindows ranges from five to sixty seconds</w:t>
      </w:r>
      <w:r w:rsidR="00CE3D8A">
        <w:t>, depending on the DataWindow</w:t>
      </w:r>
      <w:r w:rsidR="0047311C">
        <w:t xml:space="preserve">. The name of the DataWindow indicates the length of the </w:t>
      </w:r>
      <w:r w:rsidR="00CE3D8A">
        <w:t xml:space="preserve">simulated </w:t>
      </w:r>
      <w:r w:rsidR="0047311C">
        <w:t>retrieval delay interval.</w:t>
      </w:r>
    </w:p>
    <w:p w14:paraId="17A998F5" w14:textId="39268BC0" w:rsidR="003F17C5" w:rsidRPr="005D06FC" w:rsidRDefault="003F17C5" w:rsidP="005D06FC">
      <w:pPr>
        <w:pStyle w:val="ListParagraph"/>
        <w:numPr>
          <w:ilvl w:val="0"/>
          <w:numId w:val="28"/>
        </w:numPr>
      </w:pPr>
      <w:r>
        <w:t xml:space="preserve">Since no database connection is established, the option to use Asynchronous Data Operations </w:t>
      </w:r>
      <w:r w:rsidR="00E05B72">
        <w:t>will</w:t>
      </w:r>
      <w:r>
        <w:t xml:space="preserve"> not </w:t>
      </w:r>
      <w:r w:rsidR="00E05B72">
        <w:t xml:space="preserve">be </w:t>
      </w:r>
      <w:r>
        <w:t>available.</w:t>
      </w:r>
    </w:p>
    <w:p w14:paraId="58E21FE1" w14:textId="0F6F1FD1" w:rsidR="0047311C" w:rsidRDefault="0047311C" w:rsidP="00086E1D">
      <w:r>
        <w:lastRenderedPageBreak/>
        <w:t xml:space="preserve">If you would like to </w:t>
      </w:r>
      <w:r w:rsidR="00487097">
        <w:t xml:space="preserve">try multi-threaded data retrieval with DataWindows from your production applications, </w:t>
      </w:r>
      <w:r w:rsidR="00F82D87">
        <w:t>the example application can do this with minimal coding effort.</w:t>
      </w:r>
    </w:p>
    <w:p w14:paraId="299BD615" w14:textId="3C7BA13E" w:rsidR="00086E1D" w:rsidRDefault="00086E1D" w:rsidP="00086E1D">
      <w:r>
        <w:t>One of the challenges of creating an example application that retrieves information from a database whe</w:t>
      </w:r>
      <w:r w:rsidR="007F1FF9">
        <w:t>n</w:t>
      </w:r>
      <w:r>
        <w:t xml:space="preserve"> you</w:t>
      </w:r>
      <w:r w:rsidR="00390719">
        <w:t xml:space="preserve"> have</w:t>
      </w:r>
      <w:r>
        <w:t xml:space="preserve"> no idea which vendor DMBS will be used is </w:t>
      </w:r>
      <w:r w:rsidR="007F1FF9">
        <w:t xml:space="preserve">determining </w:t>
      </w:r>
      <w:r w:rsidR="00334466">
        <w:t>how to make</w:t>
      </w:r>
      <w:r w:rsidR="005F1FA7">
        <w:t xml:space="preserve"> the application</w:t>
      </w:r>
      <w:r w:rsidR="00334466">
        <w:t xml:space="preserve"> easily customizable.</w:t>
      </w:r>
      <w:r w:rsidR="00777809">
        <w:t xml:space="preserve"> Here is a summary of the steps </w:t>
      </w:r>
      <w:r w:rsidR="00F82D87">
        <w:t xml:space="preserve">to customize </w:t>
      </w:r>
      <w:r w:rsidR="00777809">
        <w:t>the example application:</w:t>
      </w:r>
    </w:p>
    <w:p w14:paraId="2EEFE018" w14:textId="705700F0" w:rsidR="00777809" w:rsidRDefault="00116921" w:rsidP="00777809">
      <w:pPr>
        <w:pStyle w:val="ListParagraph"/>
        <w:numPr>
          <w:ilvl w:val="0"/>
          <w:numId w:val="25"/>
        </w:numPr>
      </w:pPr>
      <w:r>
        <w:t>Make your DataWindow data objects accessible to the application.</w:t>
      </w:r>
    </w:p>
    <w:p w14:paraId="27EDD783" w14:textId="4DACD4F2" w:rsidR="00116921" w:rsidRDefault="00116921" w:rsidP="00116921">
      <w:pPr>
        <w:pStyle w:val="ListParagraph"/>
        <w:numPr>
          <w:ilvl w:val="1"/>
          <w:numId w:val="25"/>
        </w:numPr>
        <w:ind w:left="1080"/>
      </w:pPr>
      <w:r>
        <w:t xml:space="preserve">Import </w:t>
      </w:r>
      <w:r w:rsidR="00F82D87">
        <w:t xml:space="preserve">the desired </w:t>
      </w:r>
      <w:r>
        <w:t>DataWindow data objects</w:t>
      </w:r>
      <w:r w:rsidR="00F82D87">
        <w:t>.</w:t>
      </w:r>
    </w:p>
    <w:p w14:paraId="6793B29F" w14:textId="473F28A5" w:rsidR="00116921" w:rsidRDefault="00F82D87" w:rsidP="00116921">
      <w:pPr>
        <w:pStyle w:val="ListParagraph"/>
        <w:numPr>
          <w:ilvl w:val="1"/>
          <w:numId w:val="25"/>
        </w:numPr>
        <w:ind w:left="1080"/>
      </w:pPr>
      <w:r>
        <w:t xml:space="preserve">(Optional) </w:t>
      </w:r>
      <w:r w:rsidR="00116921">
        <w:t>List the exported DataWindow data objects you imported in a resource file.</w:t>
      </w:r>
    </w:p>
    <w:p w14:paraId="25D718B2" w14:textId="3BF69BD8" w:rsidR="00116921" w:rsidRDefault="00F82D87" w:rsidP="00116921">
      <w:pPr>
        <w:pStyle w:val="ListParagraph"/>
        <w:numPr>
          <w:ilvl w:val="0"/>
          <w:numId w:val="25"/>
        </w:numPr>
      </w:pPr>
      <w:r>
        <w:t>Inspect/c</w:t>
      </w:r>
      <w:r w:rsidR="00116921">
        <w:t>ustomize the functions in the “Customize” non-visual object.</w:t>
      </w:r>
    </w:p>
    <w:p w14:paraId="35995FE9" w14:textId="7EC57206" w:rsidR="00116921" w:rsidRDefault="00116921" w:rsidP="00116921">
      <w:pPr>
        <w:pStyle w:val="ListParagraph"/>
        <w:numPr>
          <w:ilvl w:val="1"/>
          <w:numId w:val="25"/>
        </w:numPr>
        <w:ind w:left="1080"/>
      </w:pPr>
      <w:r>
        <w:t>Customize the of_SetTransactionProperties function.</w:t>
      </w:r>
    </w:p>
    <w:p w14:paraId="1793E196" w14:textId="4974D361" w:rsidR="00116921" w:rsidRDefault="00116921" w:rsidP="00116921">
      <w:pPr>
        <w:pStyle w:val="ListParagraph"/>
        <w:numPr>
          <w:ilvl w:val="1"/>
          <w:numId w:val="25"/>
        </w:numPr>
        <w:ind w:left="1080"/>
      </w:pPr>
      <w:r>
        <w:t>(Optional) Customize the of_SetRetrievalArguments function.</w:t>
      </w:r>
    </w:p>
    <w:p w14:paraId="7E7E4DB5" w14:textId="6DE58B2E" w:rsidR="00116921" w:rsidRDefault="00116921" w:rsidP="00F82D87">
      <w:pPr>
        <w:pStyle w:val="ListParagraph"/>
        <w:numPr>
          <w:ilvl w:val="1"/>
          <w:numId w:val="25"/>
        </w:numPr>
        <w:ind w:left="1080"/>
      </w:pPr>
      <w:r>
        <w:t>(Optional) Customize the of_RetrieveDataWithArguments function.</w:t>
      </w:r>
    </w:p>
    <w:p w14:paraId="318261A5" w14:textId="00C2E63C" w:rsidR="00DE5535" w:rsidRDefault="00DE5535" w:rsidP="00DE5535">
      <w:r>
        <w:t>We’ll discuss what’s involved for each step and why you either need to or may wish to complete it.</w:t>
      </w:r>
    </w:p>
    <w:p w14:paraId="1FF46FA6" w14:textId="73B70E01" w:rsidR="00334466" w:rsidRDefault="00334466" w:rsidP="00334466">
      <w:pPr>
        <w:pStyle w:val="Heading3"/>
      </w:pPr>
      <w:r>
        <w:t xml:space="preserve">Step </w:t>
      </w:r>
      <w:r w:rsidR="00F82D87">
        <w:t>1</w:t>
      </w:r>
      <w:r w:rsidR="006F4F26">
        <w:t>A</w:t>
      </w:r>
      <w:r w:rsidR="00F82D87">
        <w:t>:</w:t>
      </w:r>
      <w:r w:rsidR="001F501C">
        <w:t xml:space="preserve"> </w:t>
      </w:r>
      <w:r>
        <w:t>Import Your DataWindow Data Objects</w:t>
      </w:r>
    </w:p>
    <w:p w14:paraId="2A56EB5C" w14:textId="5A3BE208" w:rsidR="003506B8" w:rsidRDefault="009A56A9" w:rsidP="00334466">
      <w:r>
        <w:t>All of the application</w:t>
      </w:r>
      <w:r w:rsidR="00D20BD2">
        <w:t>’s</w:t>
      </w:r>
      <w:r>
        <w:t xml:space="preserve"> code resides in the library named </w:t>
      </w:r>
      <w:r w:rsidR="00434D82">
        <w:t>M</w:t>
      </w:r>
      <w:r>
        <w:t>ulti</w:t>
      </w:r>
      <w:r w:rsidR="00434D82">
        <w:t>T</w:t>
      </w:r>
      <w:r>
        <w:t>hreaded</w:t>
      </w:r>
      <w:r w:rsidR="00434D82">
        <w:t>E</w:t>
      </w:r>
      <w:r>
        <w:t xml:space="preserve">xample.pbl. The other library is named </w:t>
      </w:r>
      <w:r w:rsidR="00434D82">
        <w:t>R</w:t>
      </w:r>
      <w:r>
        <w:t>etrieval</w:t>
      </w:r>
      <w:r w:rsidR="00434D82">
        <w:t>D</w:t>
      </w:r>
      <w:r>
        <w:t>ata</w:t>
      </w:r>
      <w:r w:rsidR="00434D82">
        <w:t>W</w:t>
      </w:r>
      <w:r>
        <w:t xml:space="preserve">indows.pbl. As </w:t>
      </w:r>
      <w:r w:rsidR="00CF30C7">
        <w:t>its</w:t>
      </w:r>
      <w:r>
        <w:t xml:space="preserve"> name implies, this</w:t>
      </w:r>
      <w:r w:rsidR="00CF30C7">
        <w:t xml:space="preserve"> second library</w:t>
      </w:r>
      <w:r>
        <w:t xml:space="preserve"> is where I </w:t>
      </w:r>
      <w:r w:rsidR="00507849">
        <w:t>suggest</w:t>
      </w:r>
      <w:r>
        <w:t xml:space="preserve"> you import any DataWindow data objects you wish to </w:t>
      </w:r>
      <w:r w:rsidR="00434D82">
        <w:t>use in</w:t>
      </w:r>
      <w:r w:rsidR="00684FBC">
        <w:t xml:space="preserve"> the application.</w:t>
      </w:r>
      <w:r w:rsidR="003506B8">
        <w:t xml:space="preserve"> Instructions described in the remaining customization steps assume this is the library </w:t>
      </w:r>
      <w:r w:rsidR="00D20BD2">
        <w:t xml:space="preserve">into which </w:t>
      </w:r>
      <w:r w:rsidR="003506B8">
        <w:t>you will import DataWindows.</w:t>
      </w:r>
    </w:p>
    <w:p w14:paraId="705001F5" w14:textId="465B3F06" w:rsidR="009A56A9" w:rsidRDefault="003506B8" w:rsidP="00334466">
      <w:r>
        <w:t>When you run t</w:t>
      </w:r>
      <w:r w:rsidR="00684FBC">
        <w:t>he application</w:t>
      </w:r>
      <w:r>
        <w:t>, it</w:t>
      </w:r>
      <w:r w:rsidR="00684FBC">
        <w:t xml:space="preserve"> will search both libraries </w:t>
      </w:r>
      <w:r w:rsidR="009C3FA9">
        <w:t xml:space="preserve">and populate a drop-down list of the </w:t>
      </w:r>
      <w:r w:rsidR="006C0809">
        <w:t>non-application</w:t>
      </w:r>
      <w:r w:rsidR="00CF30C7">
        <w:t>-dependent</w:t>
      </w:r>
      <w:r w:rsidR="006C0809">
        <w:t xml:space="preserve"> </w:t>
      </w:r>
      <w:r w:rsidR="009C3FA9">
        <w:t>DataWindows it finds.</w:t>
      </w:r>
    </w:p>
    <w:p w14:paraId="4206AABB" w14:textId="55734EE7" w:rsidR="006C0809" w:rsidRDefault="00507849" w:rsidP="00507849">
      <w:r>
        <w:t xml:space="preserve">Each DataWindow data object </w:t>
      </w:r>
      <w:r w:rsidR="0014747A">
        <w:t xml:space="preserve">you provide </w:t>
      </w:r>
      <w:r>
        <w:t xml:space="preserve">can use </w:t>
      </w:r>
      <w:r w:rsidR="003E33F5">
        <w:t>its own</w:t>
      </w:r>
      <w:r>
        <w:t xml:space="preserve"> unique set of Transaction object properties, if need be. You’ll have the opportunity to assign </w:t>
      </w:r>
      <w:r w:rsidR="006C0809">
        <w:t xml:space="preserve">properties for every Transaction object needed for data retrieval in </w:t>
      </w:r>
      <w:r w:rsidR="00E05B72">
        <w:t>customization s</w:t>
      </w:r>
      <w:r w:rsidR="006C0809">
        <w:t xml:space="preserve">tep </w:t>
      </w:r>
      <w:r w:rsidR="00D20BD2">
        <w:t>2</w:t>
      </w:r>
      <w:r w:rsidR="006C0809">
        <w:t>A.</w:t>
      </w:r>
    </w:p>
    <w:p w14:paraId="1DCCC7D5" w14:textId="40465D30" w:rsidR="006F4F26" w:rsidRDefault="006F4F26" w:rsidP="006F4F26">
      <w:pPr>
        <w:pStyle w:val="Heading3"/>
      </w:pPr>
      <w:r>
        <w:t xml:space="preserve">Step </w:t>
      </w:r>
      <w:r w:rsidR="00D20BD2">
        <w:t>1</w:t>
      </w:r>
      <w:r>
        <w:t>B</w:t>
      </w:r>
      <w:r w:rsidR="006C0809">
        <w:t xml:space="preserve"> (Optional)</w:t>
      </w:r>
      <w:r>
        <w:t>: List You</w:t>
      </w:r>
      <w:r w:rsidR="00164E55">
        <w:t>r</w:t>
      </w:r>
      <w:r>
        <w:t xml:space="preserve"> Exported DataWindow Data Object</w:t>
      </w:r>
      <w:r w:rsidR="00116921">
        <w:t>s</w:t>
      </w:r>
      <w:r>
        <w:t xml:space="preserve"> in a Resource File</w:t>
      </w:r>
    </w:p>
    <w:p w14:paraId="64C8D4E7" w14:textId="1A181A1C" w:rsidR="006F4F26" w:rsidRDefault="006C0809" w:rsidP="003723BC">
      <w:pPr>
        <w:ind w:left="720" w:hanging="720"/>
      </w:pPr>
      <w:r>
        <w:t>Note:</w:t>
      </w:r>
      <w:r>
        <w:tab/>
        <w:t>This step is optional. It is needed only if you wish to deploy the application as a</w:t>
      </w:r>
      <w:r w:rsidR="003723BC">
        <w:t xml:space="preserve"> machine-code</w:t>
      </w:r>
      <w:r>
        <w:t xml:space="preserve"> executable</w:t>
      </w:r>
      <w:r w:rsidR="003723BC">
        <w:t xml:space="preserve"> (as an .EXE </w:t>
      </w:r>
      <w:r w:rsidR="00D20BD2">
        <w:t>and</w:t>
      </w:r>
      <w:r w:rsidR="003723BC">
        <w:t xml:space="preserve"> .DLL files)</w:t>
      </w:r>
      <w:r>
        <w:t xml:space="preserve">. This step is </w:t>
      </w:r>
      <w:r w:rsidRPr="0014747A">
        <w:rPr>
          <w:u w:val="single"/>
        </w:rPr>
        <w:t>not</w:t>
      </w:r>
      <w:r>
        <w:t xml:space="preserve"> required if you run the application from within the PowerBuilder Integrated Development Environment (IDE)</w:t>
      </w:r>
      <w:r w:rsidR="003723BC">
        <w:t xml:space="preserve"> or </w:t>
      </w:r>
      <w:r w:rsidR="00507849">
        <w:t xml:space="preserve">deploy it </w:t>
      </w:r>
      <w:r w:rsidR="003723BC">
        <w:t>as a pseudo-code (p-code) application</w:t>
      </w:r>
      <w:r w:rsidR="00507849">
        <w:t xml:space="preserve"> that uses .PBD files</w:t>
      </w:r>
      <w:r>
        <w:t>.</w:t>
      </w:r>
      <w:r w:rsidR="006F4F26">
        <w:br/>
      </w:r>
      <w:r w:rsidR="006F4F26">
        <w:br/>
        <w:t>When the application is compiled into machine code</w:t>
      </w:r>
      <w:r w:rsidR="00F46EB9">
        <w:t xml:space="preserve">, you </w:t>
      </w:r>
      <w:r w:rsidR="00F46EB9" w:rsidRPr="0014747A">
        <w:rPr>
          <w:u w:val="single"/>
        </w:rPr>
        <w:t>must</w:t>
      </w:r>
      <w:r w:rsidR="00F46EB9">
        <w:t xml:space="preserve"> perform this step or the application will not be able to locate </w:t>
      </w:r>
      <w:r w:rsidR="00FD26D4">
        <w:t xml:space="preserve">the </w:t>
      </w:r>
      <w:r w:rsidR="00F46EB9">
        <w:t>DataWindows</w:t>
      </w:r>
      <w:r w:rsidR="00D20BD2">
        <w:t xml:space="preserve"> you have imported</w:t>
      </w:r>
      <w:r w:rsidR="00F46EB9">
        <w:t>.</w:t>
      </w:r>
    </w:p>
    <w:p w14:paraId="51A8AFEB" w14:textId="38DC6B80" w:rsidR="00F46EB9" w:rsidRDefault="00F46EB9" w:rsidP="00F46EB9">
      <w:r>
        <w:t xml:space="preserve">Using either the File Editor in PB or a text file editor of your choice, </w:t>
      </w:r>
      <w:r w:rsidR="003723BC">
        <w:t xml:space="preserve">edit the text file </w:t>
      </w:r>
      <w:r>
        <w:t xml:space="preserve">named </w:t>
      </w:r>
      <w:r w:rsidR="003723BC">
        <w:t>R</w:t>
      </w:r>
      <w:r>
        <w:t>etrieval</w:t>
      </w:r>
      <w:r w:rsidR="003723BC">
        <w:t>D</w:t>
      </w:r>
      <w:r>
        <w:t>ata</w:t>
      </w:r>
      <w:r w:rsidR="003723BC">
        <w:t>W</w:t>
      </w:r>
      <w:r>
        <w:t xml:space="preserve">indows.pbr </w:t>
      </w:r>
      <w:r w:rsidR="003723BC">
        <w:t xml:space="preserve">that has been supplied with the application. </w:t>
      </w:r>
      <w:r>
        <w:t>In this file, list each of the exported DataWindow data object files</w:t>
      </w:r>
      <w:r w:rsidR="003723BC">
        <w:t xml:space="preserve"> </w:t>
      </w:r>
      <w:r>
        <w:t>(</w:t>
      </w:r>
      <w:r w:rsidR="003723BC">
        <w:t xml:space="preserve">these files all should have the </w:t>
      </w:r>
      <w:r>
        <w:t>.srd</w:t>
      </w:r>
      <w:r w:rsidR="003723BC">
        <w:t xml:space="preserve"> file extension</w:t>
      </w:r>
      <w:r>
        <w:t xml:space="preserve">) you imported into the </w:t>
      </w:r>
      <w:r w:rsidR="003723BC">
        <w:t>R</w:t>
      </w:r>
      <w:r>
        <w:t>etrieval</w:t>
      </w:r>
      <w:r w:rsidR="003723BC">
        <w:t>D</w:t>
      </w:r>
      <w:r>
        <w:t>ata</w:t>
      </w:r>
      <w:r w:rsidR="003723BC">
        <w:t>W</w:t>
      </w:r>
      <w:r>
        <w:t xml:space="preserve">indows.pbl library in </w:t>
      </w:r>
      <w:r w:rsidR="00FD26D4">
        <w:t>customization s</w:t>
      </w:r>
      <w:r>
        <w:t xml:space="preserve">tep </w:t>
      </w:r>
      <w:r w:rsidR="00D20BD2">
        <w:t>1</w:t>
      </w:r>
      <w:r>
        <w:t xml:space="preserve">A. </w:t>
      </w:r>
      <w:r w:rsidR="00507849">
        <w:t>Specify the</w:t>
      </w:r>
      <w:r>
        <w:t xml:space="preserve"> full path if the .srd file(s) reside in a different folder than the</w:t>
      </w:r>
      <w:r w:rsidR="00D34523">
        <w:t xml:space="preserve"> PowerBuilder</w:t>
      </w:r>
      <w:r>
        <w:t xml:space="preserve"> libraries.</w:t>
      </w:r>
    </w:p>
    <w:p w14:paraId="77290408" w14:textId="3A3B17D2" w:rsidR="00CF30C7" w:rsidRDefault="00CF30C7" w:rsidP="00F46EB9">
      <w:r>
        <w:t xml:space="preserve">If </w:t>
      </w:r>
      <w:r w:rsidR="00507849">
        <w:t xml:space="preserve">for any reason </w:t>
      </w:r>
      <w:r>
        <w:t>you choose to import your DataWindow data objects into the MultiThreadedExample library</w:t>
      </w:r>
      <w:r w:rsidR="00507849">
        <w:t xml:space="preserve"> instead of the RetrievalDataWindows library</w:t>
      </w:r>
      <w:r>
        <w:t xml:space="preserve">, edit the application resource file MultiThreadedExample.pbr and include the names of the .srd files </w:t>
      </w:r>
      <w:r w:rsidR="008C5688">
        <w:t xml:space="preserve">in </w:t>
      </w:r>
      <w:r>
        <w:t>th</w:t>
      </w:r>
      <w:r w:rsidR="00FD26D4">
        <w:t>at</w:t>
      </w:r>
      <w:r>
        <w:t xml:space="preserve"> </w:t>
      </w:r>
      <w:r w:rsidR="008C5688">
        <w:t>file.</w:t>
      </w:r>
    </w:p>
    <w:p w14:paraId="4D4CA229" w14:textId="30C2FCE5" w:rsidR="004C6C23" w:rsidRPr="006F4F26" w:rsidRDefault="004C6C23" w:rsidP="00F46EB9">
      <w:r>
        <w:lastRenderedPageBreak/>
        <w:t>When deployed, the</w:t>
      </w:r>
      <w:r w:rsidR="003E33F5">
        <w:t xml:space="preserve"> application</w:t>
      </w:r>
      <w:r w:rsidR="00507849">
        <w:t xml:space="preserve"> </w:t>
      </w:r>
      <w:r>
        <w:t xml:space="preserve">will include the .srd file(s) listed in </w:t>
      </w:r>
      <w:r w:rsidR="00FD26D4">
        <w:t xml:space="preserve">both of </w:t>
      </w:r>
      <w:r>
        <w:t>the resource file</w:t>
      </w:r>
      <w:r w:rsidR="00507849">
        <w:t>s</w:t>
      </w:r>
      <w:r>
        <w:t>.</w:t>
      </w:r>
    </w:p>
    <w:p w14:paraId="42D651F4" w14:textId="5C3F9CC6" w:rsidR="00F23178" w:rsidRDefault="00F23178" w:rsidP="00F23178">
      <w:pPr>
        <w:pStyle w:val="Heading3"/>
      </w:pPr>
      <w:r>
        <w:t xml:space="preserve">Step </w:t>
      </w:r>
      <w:r w:rsidR="00D20BD2">
        <w:t>2</w:t>
      </w:r>
      <w:r>
        <w:t xml:space="preserve">: </w:t>
      </w:r>
      <w:r w:rsidR="00D20BD2">
        <w:t>Inspect/C</w:t>
      </w:r>
      <w:r>
        <w:t xml:space="preserve">ustomize Functions in the “Customize” </w:t>
      </w:r>
      <w:r w:rsidR="003723BC">
        <w:t xml:space="preserve">Non-Visual </w:t>
      </w:r>
      <w:r>
        <w:t>Object</w:t>
      </w:r>
    </w:p>
    <w:p w14:paraId="46CFFCF6" w14:textId="280B5D7C" w:rsidR="00BC4568" w:rsidRPr="00BC4568" w:rsidRDefault="00BC4568" w:rsidP="00BC4568">
      <w:r>
        <w:t>All of the code that may need to be customized resides in a single</w:t>
      </w:r>
      <w:r w:rsidR="008C5688">
        <w:t xml:space="preserve">, auto-instantiated </w:t>
      </w:r>
      <w:r>
        <w:t xml:space="preserve">non-visual object named “n_thread_customization”. It contains four object functions, </w:t>
      </w:r>
      <w:r w:rsidR="003E33F5">
        <w:t xml:space="preserve">one of which you will have to modify, along with </w:t>
      </w:r>
      <w:r w:rsidR="0092353C">
        <w:t>two</w:t>
      </w:r>
      <w:r>
        <w:t xml:space="preserve"> </w:t>
      </w:r>
      <w:r w:rsidR="003E33F5">
        <w:t xml:space="preserve">functions </w:t>
      </w:r>
      <w:r>
        <w:t>you may need to modify.</w:t>
      </w:r>
    </w:p>
    <w:p w14:paraId="26B076FE" w14:textId="0237E339" w:rsidR="00F23178" w:rsidRDefault="00F23178" w:rsidP="00F23178">
      <w:pPr>
        <w:pStyle w:val="Heading4"/>
      </w:pPr>
      <w:r>
        <w:t xml:space="preserve">Step </w:t>
      </w:r>
      <w:r w:rsidR="0092353C">
        <w:t>2</w:t>
      </w:r>
      <w:r>
        <w:t>A: Customize the of_SetTransactionProperties Function</w:t>
      </w:r>
    </w:p>
    <w:p w14:paraId="0DC81EAA" w14:textId="3C3644C4" w:rsidR="0092353C" w:rsidRDefault="00F23178" w:rsidP="00F23178">
      <w:r>
        <w:t xml:space="preserve">Transaction object </w:t>
      </w:r>
      <w:r w:rsidR="00FD26D4">
        <w:t xml:space="preserve">properties </w:t>
      </w:r>
      <w:r w:rsidR="00BC4568">
        <w:t>need to be set</w:t>
      </w:r>
      <w:r>
        <w:t xml:space="preserve"> before </w:t>
      </w:r>
      <w:r w:rsidR="00FD26D4">
        <w:t>the Transaction object</w:t>
      </w:r>
      <w:r>
        <w:t xml:space="preserve"> can be connected to a database</w:t>
      </w:r>
      <w:r w:rsidR="00BC4568">
        <w:t>. T</w:t>
      </w:r>
      <w:r w:rsidR="00A66AC4">
        <w:t xml:space="preserve">his </w:t>
      </w:r>
      <w:r w:rsidR="00E74A24">
        <w:t xml:space="preserve">object </w:t>
      </w:r>
      <w:r w:rsidR="00A66AC4">
        <w:t xml:space="preserve">function is where you </w:t>
      </w:r>
      <w:r w:rsidR="00FD26D4">
        <w:t>specify</w:t>
      </w:r>
      <w:r w:rsidR="00A66AC4">
        <w:t xml:space="preserve"> these</w:t>
      </w:r>
      <w:r w:rsidR="00FD26D4">
        <w:t xml:space="preserve"> property</w:t>
      </w:r>
      <w:r w:rsidR="00A66AC4">
        <w:t xml:space="preserve"> </w:t>
      </w:r>
      <w:r w:rsidR="006526A0">
        <w:t>values</w:t>
      </w:r>
      <w:r w:rsidR="00A66AC4">
        <w:t xml:space="preserve">. If any of your DataWindows require a </w:t>
      </w:r>
      <w:r w:rsidR="00FD26D4">
        <w:t>T</w:t>
      </w:r>
      <w:r w:rsidR="00A66AC4">
        <w:t xml:space="preserve">ransaction object with </w:t>
      </w:r>
      <w:r w:rsidR="006526A0">
        <w:t>its own</w:t>
      </w:r>
      <w:r w:rsidR="00A66AC4">
        <w:t xml:space="preserve"> unique set of properties, you can set that up in this </w:t>
      </w:r>
      <w:r w:rsidR="00E74A24">
        <w:t xml:space="preserve">object </w:t>
      </w:r>
      <w:r w:rsidR="00A66AC4">
        <w:t>function.</w:t>
      </w:r>
    </w:p>
    <w:p w14:paraId="1E7F30D1" w14:textId="03F16E94" w:rsidR="00BC4568" w:rsidRDefault="00A66AC4" w:rsidP="00F23178">
      <w:r>
        <w:t xml:space="preserve">A “Choose Case” statement allows you </w:t>
      </w:r>
      <w:r w:rsidR="006526A0">
        <w:t xml:space="preserve">to </w:t>
      </w:r>
      <w:r>
        <w:t xml:space="preserve">define </w:t>
      </w:r>
      <w:r w:rsidR="00745A9A">
        <w:t>Transaction object</w:t>
      </w:r>
      <w:r>
        <w:t xml:space="preserve"> properties based on the name of the DataWindow data object.</w:t>
      </w:r>
      <w:r w:rsidR="0092353C">
        <w:t xml:space="preserve"> </w:t>
      </w:r>
      <w:r w:rsidR="00BC4568">
        <w:t xml:space="preserve">The “Case Else” clause of the “Choose Case” statement is where you define the properties for </w:t>
      </w:r>
      <w:r w:rsidR="0092353C">
        <w:t>a</w:t>
      </w:r>
      <w:r w:rsidR="00745A9A">
        <w:t xml:space="preserve"> </w:t>
      </w:r>
      <w:r w:rsidR="000E5C78">
        <w:t>default</w:t>
      </w:r>
      <w:r w:rsidR="00BC4568">
        <w:t xml:space="preserve"> Transaction object.</w:t>
      </w:r>
      <w:r w:rsidR="0092353C">
        <w:t xml:space="preserve"> If you do not provide values in the “Case Else” clause, the application will issue a message and not start.</w:t>
      </w:r>
      <w:r w:rsidR="00BC4568">
        <w:t xml:space="preserve"> These properties will be used for </w:t>
      </w:r>
      <w:r w:rsidR="00E81A2C">
        <w:t xml:space="preserve">the “default” Transaction object with </w:t>
      </w:r>
      <w:r w:rsidR="00BC4568">
        <w:t>any DataWindows that do not require a specific Transaction object.</w:t>
      </w:r>
    </w:p>
    <w:p w14:paraId="4D8AAC96" w14:textId="0CE77775" w:rsidR="00F23178" w:rsidRDefault="00A66AC4" w:rsidP="00F23178">
      <w:r>
        <w:t>The application contain</w:t>
      </w:r>
      <w:r w:rsidR="00572034">
        <w:t>s</w:t>
      </w:r>
      <w:r>
        <w:t xml:space="preserve"> a structure named “s_transaction”</w:t>
      </w:r>
      <w:r w:rsidR="008C5688">
        <w:t xml:space="preserve">. </w:t>
      </w:r>
      <w:r w:rsidR="00BA2F79">
        <w:t xml:space="preserve">The </w:t>
      </w:r>
      <w:r w:rsidR="0092353C">
        <w:t xml:space="preserve">names of the </w:t>
      </w:r>
      <w:r w:rsidR="00BA2F79">
        <w:t>members of this structure</w:t>
      </w:r>
      <w:r>
        <w:t xml:space="preserve"> </w:t>
      </w:r>
      <w:r w:rsidR="003E33F5">
        <w:t xml:space="preserve">correspond </w:t>
      </w:r>
      <w:r w:rsidR="00BA2F79">
        <w:t>with the properties of a</w:t>
      </w:r>
      <w:r>
        <w:t xml:space="preserve"> Transaction object. </w:t>
      </w:r>
      <w:r w:rsidR="00572034">
        <w:t xml:space="preserve">Sample code in this </w:t>
      </w:r>
      <w:r w:rsidR="00A20A3B">
        <w:t xml:space="preserve">object </w:t>
      </w:r>
      <w:r w:rsidR="00572034">
        <w:t xml:space="preserve">function illustrates how you assign properties by </w:t>
      </w:r>
      <w:r w:rsidR="008C5688">
        <w:t xml:space="preserve">assigning values to </w:t>
      </w:r>
      <w:r w:rsidR="00572034">
        <w:t xml:space="preserve">the </w:t>
      </w:r>
      <w:r w:rsidR="000E5C78">
        <w:t>s_</w:t>
      </w:r>
      <w:r w:rsidR="00572034">
        <w:t>transaction structure</w:t>
      </w:r>
      <w:r w:rsidR="008C5688">
        <w:t xml:space="preserve"> members</w:t>
      </w:r>
      <w:r w:rsidR="00572034">
        <w:t>.</w:t>
      </w:r>
      <w:r w:rsidR="00BA2F79">
        <w:t xml:space="preserve"> The values in the structure members will be used by the shared object when it creates and initializes </w:t>
      </w:r>
      <w:r w:rsidR="00E81A2C">
        <w:t>a</w:t>
      </w:r>
      <w:r w:rsidR="00BA2F79">
        <w:t xml:space="preserve"> Transaction object</w:t>
      </w:r>
      <w:r w:rsidR="00B03E08">
        <w:t xml:space="preserve"> prior to performing a data retrieval.</w:t>
      </w:r>
    </w:p>
    <w:p w14:paraId="66053224" w14:textId="070B7300" w:rsidR="00572034" w:rsidRDefault="00572034" w:rsidP="00572034">
      <w:pPr>
        <w:pStyle w:val="Heading4"/>
      </w:pPr>
      <w:r>
        <w:t xml:space="preserve">Step </w:t>
      </w:r>
      <w:r w:rsidR="00B03E08">
        <w:t>2</w:t>
      </w:r>
      <w:r>
        <w:t>B</w:t>
      </w:r>
      <w:r w:rsidR="006C4B8D">
        <w:t xml:space="preserve"> (Optional)</w:t>
      </w:r>
      <w:r>
        <w:t>: Customize the of_SetRetrievalArguments Function</w:t>
      </w:r>
    </w:p>
    <w:p w14:paraId="79C56792" w14:textId="058BDCC7" w:rsidR="006C4B8D" w:rsidRDefault="006C4B8D" w:rsidP="006C4B8D">
      <w:pPr>
        <w:ind w:left="720" w:hanging="720"/>
      </w:pPr>
      <w:bookmarkStart w:id="31" w:name="_Hlk90649456"/>
      <w:r>
        <w:t>Note:</w:t>
      </w:r>
      <w:r>
        <w:tab/>
        <w:t>This step is optional. It is needed only if any of the DataWindow data object</w:t>
      </w:r>
      <w:r w:rsidR="00CD0D96">
        <w:t>s</w:t>
      </w:r>
      <w:r>
        <w:t xml:space="preserve"> you imported in </w:t>
      </w:r>
      <w:r w:rsidR="0037115B">
        <w:t>customization s</w:t>
      </w:r>
      <w:r>
        <w:t xml:space="preserve">tep </w:t>
      </w:r>
      <w:r w:rsidR="00B03E08">
        <w:t>1</w:t>
      </w:r>
      <w:r>
        <w:t>A require retrieval argument values.</w:t>
      </w:r>
    </w:p>
    <w:bookmarkEnd w:id="31"/>
    <w:p w14:paraId="71403506" w14:textId="63F298FD" w:rsidR="00572034" w:rsidRDefault="00745A9A" w:rsidP="00745A9A">
      <w:r>
        <w:t>When you select a DataWindow data object prior to retrieval, the application examines the data object</w:t>
      </w:r>
      <w:r w:rsidR="003E33F5">
        <w:t>’s internal syntax</w:t>
      </w:r>
      <w:r>
        <w:t xml:space="preserve"> to determine if it </w:t>
      </w:r>
      <w:r w:rsidR="003E33F5">
        <w:t>utilizes any</w:t>
      </w:r>
      <w:r>
        <w:t xml:space="preserve"> retrieval argument values. If it doesn</w:t>
      </w:r>
      <w:r w:rsidR="00BA2F79">
        <w:t>’</w:t>
      </w:r>
      <w:r>
        <w:t xml:space="preserve">t, no customization to support data retrieval is needed… the application will </w:t>
      </w:r>
      <w:r w:rsidR="00863152">
        <w:t xml:space="preserve">automatically </w:t>
      </w:r>
      <w:r>
        <w:t xml:space="preserve">issue the Retrieve method </w:t>
      </w:r>
      <w:r w:rsidR="00863152">
        <w:t>with no argument</w:t>
      </w:r>
      <w:r>
        <w:t>.</w:t>
      </w:r>
    </w:p>
    <w:p w14:paraId="2E0F437B" w14:textId="65F67D18" w:rsidR="00187F5C" w:rsidRDefault="00187F5C" w:rsidP="00572034">
      <w:r>
        <w:t>However, if any retrieval arguments are required for a DataWindow, a means of supplying th</w:t>
      </w:r>
      <w:r w:rsidR="008C5688">
        <w:t>ose</w:t>
      </w:r>
      <w:r>
        <w:t xml:space="preserve"> values</w:t>
      </w:r>
      <w:r w:rsidR="006C4B8D">
        <w:t xml:space="preserve"> is </w:t>
      </w:r>
      <w:r w:rsidR="00B03E08">
        <w:t>need</w:t>
      </w:r>
      <w:r w:rsidR="006C4B8D">
        <w:t>ed</w:t>
      </w:r>
      <w:r>
        <w:t>. The shared object</w:t>
      </w:r>
      <w:r w:rsidR="00CD0D96">
        <w:t xml:space="preserve"> requesting the data retrieval</w:t>
      </w:r>
      <w:r>
        <w:t xml:space="preserve"> </w:t>
      </w:r>
      <w:r w:rsidR="00A20A3B">
        <w:t>is unable to</w:t>
      </w:r>
      <w:r>
        <w:t xml:space="preserve"> prompt for retrieval argument values because </w:t>
      </w:r>
      <w:r w:rsidR="006C4B8D">
        <w:t xml:space="preserve">Rule 1 </w:t>
      </w:r>
      <w:r>
        <w:t>restrict</w:t>
      </w:r>
      <w:r w:rsidR="006C4B8D">
        <w:t>s it</w:t>
      </w:r>
      <w:r>
        <w:t xml:space="preserve"> to non-visual execution</w:t>
      </w:r>
      <w:r w:rsidR="00745A9A">
        <w:t xml:space="preserve"> only</w:t>
      </w:r>
      <w:r>
        <w:t xml:space="preserve">, so an alternative means </w:t>
      </w:r>
      <w:r w:rsidR="00745A9A">
        <w:t xml:space="preserve">for setting retrieval argument values </w:t>
      </w:r>
      <w:r w:rsidR="00B03E08">
        <w:t>was creat</w:t>
      </w:r>
      <w:r w:rsidR="00745A9A">
        <w:t>ed</w:t>
      </w:r>
      <w:r>
        <w:t xml:space="preserve">. This </w:t>
      </w:r>
      <w:r w:rsidR="00A20A3B">
        <w:t xml:space="preserve">object </w:t>
      </w:r>
      <w:r>
        <w:t xml:space="preserve">function is where you supply </w:t>
      </w:r>
      <w:r w:rsidR="008C5688">
        <w:t>retrieval argument</w:t>
      </w:r>
      <w:r>
        <w:t xml:space="preserve"> values, based on the name of the DataWindow data object.</w:t>
      </w:r>
    </w:p>
    <w:p w14:paraId="5E420147" w14:textId="10524639" w:rsidR="00CD0D96" w:rsidRDefault="00187F5C" w:rsidP="00572034">
      <w:r>
        <w:t xml:space="preserve">The application contains a “generic” parameter values structure name “s_parms”. Each </w:t>
      </w:r>
      <w:r w:rsidR="00A20A3B">
        <w:t xml:space="preserve">structure </w:t>
      </w:r>
      <w:r>
        <w:t xml:space="preserve">member is an unbounded array of a </w:t>
      </w:r>
      <w:r w:rsidR="00A20A3B">
        <w:t>different</w:t>
      </w:r>
      <w:r>
        <w:t xml:space="preserve"> datatype. For example, the member for String values is </w:t>
      </w:r>
      <w:r w:rsidR="00745A9A">
        <w:t xml:space="preserve">an array </w:t>
      </w:r>
      <w:r>
        <w:t>named “s_val[]”</w:t>
      </w:r>
      <w:r w:rsidR="00BA2F79">
        <w:t xml:space="preserve"> (</w:t>
      </w:r>
      <w:r w:rsidR="00B03E08">
        <w:t xml:space="preserve">s_val stands </w:t>
      </w:r>
      <w:r w:rsidR="00BA2F79">
        <w:t>for “String value”)</w:t>
      </w:r>
      <w:r>
        <w:t xml:space="preserve">, </w:t>
      </w:r>
      <w:r w:rsidR="00CD0D96">
        <w:t xml:space="preserve">the </w:t>
      </w:r>
      <w:r>
        <w:t>member for Datetime values is named “dt_val[]”</w:t>
      </w:r>
      <w:r w:rsidR="008C5688">
        <w:t xml:space="preserve">, and </w:t>
      </w:r>
      <w:r w:rsidR="00B03E08">
        <w:t xml:space="preserve">the </w:t>
      </w:r>
      <w:r w:rsidR="008C5688">
        <w:t xml:space="preserve">member </w:t>
      </w:r>
      <w:r w:rsidR="00745A9A">
        <w:t>for</w:t>
      </w:r>
      <w:r w:rsidR="008C5688">
        <w:t xml:space="preserve"> Integer values is name</w:t>
      </w:r>
      <w:r w:rsidR="00B03E08">
        <w:t>d</w:t>
      </w:r>
      <w:r w:rsidR="008C5688">
        <w:t xml:space="preserve"> “i_val[]”.</w:t>
      </w:r>
      <w:r w:rsidR="00BA2F79">
        <w:t xml:space="preserve"> </w:t>
      </w:r>
      <w:r w:rsidR="00325129">
        <w:t>Structure members for m</w:t>
      </w:r>
      <w:r w:rsidR="00BA2F79">
        <w:t>any of the basic PowerBuilder datatypes are included, but you</w:t>
      </w:r>
      <w:r w:rsidR="00D00A15">
        <w:t xml:space="preserve"> may add members to this structure, </w:t>
      </w:r>
      <w:r w:rsidR="00325129">
        <w:t>as</w:t>
      </w:r>
      <w:r w:rsidR="00D00A15">
        <w:t xml:space="preserve"> needed.</w:t>
      </w:r>
    </w:p>
    <w:p w14:paraId="49424D20" w14:textId="2BB284CC" w:rsidR="00187F5C" w:rsidRDefault="00CD0D96" w:rsidP="00572034">
      <w:r>
        <w:lastRenderedPageBreak/>
        <w:t>You p</w:t>
      </w:r>
      <w:r w:rsidR="00187F5C">
        <w:t xml:space="preserve">opulate the appropriate arrays with the necessary retrieval argument values in whatever order you wish. In the next customizable </w:t>
      </w:r>
      <w:r w:rsidR="00BE5ECC">
        <w:t xml:space="preserve">object </w:t>
      </w:r>
      <w:r w:rsidR="00187F5C">
        <w:t>function, you will code the DataStore Retrieve function</w:t>
      </w:r>
      <w:r w:rsidR="00D00A15">
        <w:t xml:space="preserve"> call</w:t>
      </w:r>
      <w:r>
        <w:t>(</w:t>
      </w:r>
      <w:r w:rsidR="00187F5C">
        <w:t>s</w:t>
      </w:r>
      <w:r>
        <w:t>)</w:t>
      </w:r>
      <w:r w:rsidR="00990EA0">
        <w:t xml:space="preserve"> and reference th</w:t>
      </w:r>
      <w:r w:rsidR="00B03E08">
        <w:t>os</w:t>
      </w:r>
      <w:r w:rsidR="00990EA0">
        <w:t>e values you placed in the generic parameter</w:t>
      </w:r>
      <w:r w:rsidR="008C5688">
        <w:t xml:space="preserve"> value</w:t>
      </w:r>
      <w:r w:rsidR="00990EA0">
        <w:t>s structure.</w:t>
      </w:r>
    </w:p>
    <w:p w14:paraId="15A82537" w14:textId="67E74A22" w:rsidR="00990EA0" w:rsidRDefault="00990EA0" w:rsidP="00572034">
      <w:r>
        <w:t>A few examples are provided in th</w:t>
      </w:r>
      <w:r w:rsidR="00D00A15">
        <w:t>is object</w:t>
      </w:r>
      <w:r>
        <w:t xml:space="preserve"> function to </w:t>
      </w:r>
      <w:r w:rsidR="00D00A15">
        <w:t>illustrate</w:t>
      </w:r>
      <w:r w:rsidR="003E4770">
        <w:t xml:space="preserve"> how this works.</w:t>
      </w:r>
    </w:p>
    <w:p w14:paraId="2E8534BA" w14:textId="4C3F6E3E" w:rsidR="00990EA0" w:rsidRDefault="00990EA0" w:rsidP="00990EA0">
      <w:pPr>
        <w:pStyle w:val="Heading4"/>
      </w:pPr>
      <w:r>
        <w:t xml:space="preserve">Step </w:t>
      </w:r>
      <w:r w:rsidR="00B03E08">
        <w:t>2</w:t>
      </w:r>
      <w:r>
        <w:t>C</w:t>
      </w:r>
      <w:r w:rsidR="00CD0D96">
        <w:t xml:space="preserve"> (Optional)</w:t>
      </w:r>
      <w:r>
        <w:t>: Customize the of_RetrieveDataWithArguments Function</w:t>
      </w:r>
    </w:p>
    <w:p w14:paraId="57AB256A" w14:textId="552B6B30" w:rsidR="00CD0D96" w:rsidRPr="00CD0D96" w:rsidRDefault="00CD0D96" w:rsidP="00CD0D96">
      <w:pPr>
        <w:ind w:left="720" w:hanging="720"/>
      </w:pPr>
      <w:r>
        <w:t>Note:</w:t>
      </w:r>
      <w:r>
        <w:tab/>
        <w:t>This step is optional</w:t>
      </w:r>
      <w:r w:rsidR="00E418FD">
        <w:t xml:space="preserve"> and is related to </w:t>
      </w:r>
      <w:r w:rsidR="00325129">
        <w:t>customization s</w:t>
      </w:r>
      <w:r w:rsidR="00E418FD">
        <w:t xml:space="preserve">tep </w:t>
      </w:r>
      <w:r w:rsidR="00B03E08">
        <w:t>2</w:t>
      </w:r>
      <w:r w:rsidR="00E418FD">
        <w:t>B</w:t>
      </w:r>
      <w:r>
        <w:t xml:space="preserve">. It is needed only if any of the DataWindow data objects you imported in </w:t>
      </w:r>
      <w:r w:rsidR="00325129">
        <w:t>customization s</w:t>
      </w:r>
      <w:r>
        <w:t xml:space="preserve">tep </w:t>
      </w:r>
      <w:r w:rsidR="00B03E08">
        <w:t>1</w:t>
      </w:r>
      <w:r>
        <w:t>A require retrieval argument values.</w:t>
      </w:r>
    </w:p>
    <w:p w14:paraId="6F395DE4" w14:textId="3681F341" w:rsidR="00990EA0" w:rsidRDefault="00990EA0" w:rsidP="00990EA0">
      <w:r>
        <w:t xml:space="preserve">When a DataWindow data object requires retrieval argument values, the shared object that performs the DataStore’s Retrieve </w:t>
      </w:r>
      <w:r w:rsidR="00B03E08">
        <w:t>method</w:t>
      </w:r>
      <w:r>
        <w:t xml:space="preserve"> needs to supply the necessary values. This function is where the Retrieve </w:t>
      </w:r>
      <w:r w:rsidR="00B03E08">
        <w:t>method</w:t>
      </w:r>
      <w:r>
        <w:t xml:space="preserve"> </w:t>
      </w:r>
      <w:r w:rsidR="00CD0D96">
        <w:t>gets</w:t>
      </w:r>
      <w:r>
        <w:t xml:space="preserve"> called when</w:t>
      </w:r>
      <w:r w:rsidR="00BE5ECC">
        <w:t>ever</w:t>
      </w:r>
      <w:r>
        <w:t xml:space="preserve"> retrieval argument values are needed.</w:t>
      </w:r>
    </w:p>
    <w:p w14:paraId="45B45C4B" w14:textId="20D20062" w:rsidR="00990EA0" w:rsidRDefault="00990EA0" w:rsidP="00990EA0">
      <w:r>
        <w:t>The generic parameter</w:t>
      </w:r>
      <w:r w:rsidR="00E418FD">
        <w:t xml:space="preserve"> value</w:t>
      </w:r>
      <w:r>
        <w:t xml:space="preserve">s structure </w:t>
      </w:r>
      <w:r w:rsidR="00CD0D96">
        <w:t xml:space="preserve">(s_parms) </w:t>
      </w:r>
      <w:r>
        <w:t xml:space="preserve">you populated in the of_SetRetrievalArguments function </w:t>
      </w:r>
      <w:r w:rsidR="00CD0D96">
        <w:t xml:space="preserve">in </w:t>
      </w:r>
      <w:r w:rsidR="00325129">
        <w:t>customization s</w:t>
      </w:r>
      <w:r w:rsidR="00CD0D96">
        <w:t xml:space="preserve">tep </w:t>
      </w:r>
      <w:r w:rsidR="00F40103">
        <w:t>2</w:t>
      </w:r>
      <w:r w:rsidR="00CD0D96">
        <w:t xml:space="preserve">B </w:t>
      </w:r>
      <w:r>
        <w:t xml:space="preserve">is passed into the of_RetrieveDataWithArguments function, so all you need to do is </w:t>
      </w:r>
      <w:r w:rsidR="00F40103">
        <w:t xml:space="preserve">code a Retrieve method that </w:t>
      </w:r>
      <w:r w:rsidR="00E418FD">
        <w:t>reference</w:t>
      </w:r>
      <w:r w:rsidR="00F40103">
        <w:t>s</w:t>
      </w:r>
      <w:r>
        <w:t xml:space="preserve"> the elements of the various structure member arrays in the order they are needed.</w:t>
      </w:r>
    </w:p>
    <w:p w14:paraId="390D5AAA" w14:textId="2F3690E8" w:rsidR="00990EA0" w:rsidRDefault="00990EA0" w:rsidP="00990EA0">
      <w:r>
        <w:t xml:space="preserve">A few examples are provided in the function to </w:t>
      </w:r>
      <w:r w:rsidR="00D00A15">
        <w:t>illustrate</w:t>
      </w:r>
      <w:r w:rsidR="003E4770">
        <w:t xml:space="preserve"> how this works</w:t>
      </w:r>
      <w:r>
        <w:t>.</w:t>
      </w:r>
    </w:p>
    <w:p w14:paraId="5B61D0E6" w14:textId="6A286310" w:rsidR="00F40103" w:rsidRDefault="00F40103" w:rsidP="00990EA0">
      <w:r>
        <w:t>That’s it! The example application is now ready to retrieve data from your database(s).</w:t>
      </w:r>
    </w:p>
    <w:p w14:paraId="5BC11B3F" w14:textId="4BDBC36F" w:rsidR="00B819FA" w:rsidRDefault="00B819FA" w:rsidP="001C06E1">
      <w:pPr>
        <w:pStyle w:val="Heading2"/>
      </w:pPr>
      <w:r>
        <w:t>Running the Multi</w:t>
      </w:r>
      <w:r w:rsidR="00107AB8">
        <w:t>-T</w:t>
      </w:r>
      <w:r>
        <w:t>hreaded Data Retrieval Example Application</w:t>
      </w:r>
    </w:p>
    <w:p w14:paraId="14C5C414" w14:textId="77777777" w:rsidR="005F1C1E" w:rsidRDefault="005F1C1E" w:rsidP="005F1C1E">
      <w:r>
        <w:t>Once the preceding customization steps have been completed, the application is ready for use.</w:t>
      </w:r>
    </w:p>
    <w:p w14:paraId="47F89544" w14:textId="77777777" w:rsidR="005F1C1E" w:rsidRDefault="005F1C1E" w:rsidP="00F5677A">
      <w:r>
        <w:t>The example application can be run:</w:t>
      </w:r>
    </w:p>
    <w:p w14:paraId="7810B573" w14:textId="0FA30C63" w:rsidR="003E546D" w:rsidRDefault="005F1C1E" w:rsidP="005F1C1E">
      <w:pPr>
        <w:pStyle w:val="ListParagraph"/>
        <w:numPr>
          <w:ilvl w:val="0"/>
          <w:numId w:val="9"/>
        </w:numPr>
      </w:pPr>
      <w:r>
        <w:t xml:space="preserve">From </w:t>
      </w:r>
      <w:r w:rsidR="003E546D">
        <w:t xml:space="preserve">within </w:t>
      </w:r>
      <w:r>
        <w:t xml:space="preserve">the </w:t>
      </w:r>
      <w:r w:rsidR="003E546D">
        <w:t xml:space="preserve">PB </w:t>
      </w:r>
      <w:r>
        <w:t>IDE</w:t>
      </w:r>
      <w:r w:rsidR="003E546D">
        <w:t>.</w:t>
      </w:r>
    </w:p>
    <w:p w14:paraId="4EA3EA11" w14:textId="0AE1CE54" w:rsidR="003E546D" w:rsidRDefault="003E546D" w:rsidP="005F1C1E">
      <w:pPr>
        <w:pStyle w:val="ListParagraph"/>
        <w:numPr>
          <w:ilvl w:val="0"/>
          <w:numId w:val="9"/>
        </w:numPr>
      </w:pPr>
      <w:r>
        <w:t>A</w:t>
      </w:r>
      <w:r w:rsidR="005F1C1E">
        <w:t>s a deployed 32-bit application (either p</w:t>
      </w:r>
      <w:r w:rsidR="00F40103">
        <w:t>s</w:t>
      </w:r>
      <w:r w:rsidR="00604956">
        <w:t>eu</w:t>
      </w:r>
      <w:r w:rsidR="00F40103">
        <w:t>do</w:t>
      </w:r>
      <w:r w:rsidR="005F1C1E">
        <w:t>-code or machine code)</w:t>
      </w:r>
      <w:r>
        <w:t>.</w:t>
      </w:r>
    </w:p>
    <w:p w14:paraId="791ACDF1" w14:textId="4E91E13B" w:rsidR="003E546D" w:rsidRDefault="003E546D" w:rsidP="005F1C1E">
      <w:pPr>
        <w:pStyle w:val="ListParagraph"/>
        <w:numPr>
          <w:ilvl w:val="0"/>
          <w:numId w:val="9"/>
        </w:numPr>
      </w:pPr>
      <w:r>
        <w:t>A</w:t>
      </w:r>
      <w:r w:rsidR="005F1C1E">
        <w:t>s a deployed 64-bit p</w:t>
      </w:r>
      <w:r w:rsidR="00F40103">
        <w:t>s</w:t>
      </w:r>
      <w:r w:rsidR="00604956">
        <w:t>eu</w:t>
      </w:r>
      <w:r w:rsidR="00F40103">
        <w:t>do</w:t>
      </w:r>
      <w:r w:rsidR="005F1C1E">
        <w:t>-code application</w:t>
      </w:r>
      <w:r w:rsidR="005D2662">
        <w:t xml:space="preserve"> (PowerBuilder does not currently support 64-bit machine-code deployment).</w:t>
      </w:r>
    </w:p>
    <w:p w14:paraId="34E16D98" w14:textId="2E79544F" w:rsidR="00F5677A" w:rsidRPr="005F1C1E" w:rsidRDefault="003E546D" w:rsidP="003E546D">
      <w:r>
        <w:t>The application</w:t>
      </w:r>
      <w:r w:rsidR="005F1C1E">
        <w:t xml:space="preserve"> has been successfully used in PB 2017, PB 2019 or PB 2021, but only as a traditional client/server application. It has </w:t>
      </w:r>
      <w:r w:rsidR="005F1C1E" w:rsidRPr="005F1C1E">
        <w:rPr>
          <w:i/>
          <w:iCs/>
        </w:rPr>
        <w:t>not</w:t>
      </w:r>
      <w:r w:rsidR="005F1C1E">
        <w:t xml:space="preserve"> been tested as a PowerServer application, because the sole purpose of the example application is to give you the opportunity to learn </w:t>
      </w:r>
      <w:r w:rsidR="00AC4582">
        <w:t xml:space="preserve">about shared objects and </w:t>
      </w:r>
      <w:r w:rsidR="005F1C1E">
        <w:t xml:space="preserve">how </w:t>
      </w:r>
      <w:r w:rsidR="00107AB8">
        <w:t>multi-threaded</w:t>
      </w:r>
      <w:r w:rsidR="005F1C1E">
        <w:t xml:space="preserve"> data retrieval can be performed</w:t>
      </w:r>
      <w:r w:rsidR="00393FF2">
        <w:t>,</w:t>
      </w:r>
      <w:r w:rsidR="005F1C1E">
        <w:t xml:space="preserve"> and the simplest way to accomplish that is by running the application as a traditional </w:t>
      </w:r>
      <w:r w:rsidR="00910A12">
        <w:t xml:space="preserve">client/server </w:t>
      </w:r>
      <w:r w:rsidR="005F1C1E">
        <w:t>PowerBuilder application.</w:t>
      </w:r>
      <w:r w:rsidR="00E418FD">
        <w:t xml:space="preserve"> Besides, if you’re using PowerServer 2021, all database interaction w</w:t>
      </w:r>
      <w:r w:rsidR="006F7477">
        <w:t>ould</w:t>
      </w:r>
      <w:r w:rsidR="00E418FD">
        <w:t xml:space="preserve"> </w:t>
      </w:r>
      <w:r w:rsidR="00910A12">
        <w:t xml:space="preserve">be converted </w:t>
      </w:r>
      <w:r w:rsidR="005255DB">
        <w:t xml:space="preserve">to </w:t>
      </w:r>
      <w:r w:rsidR="00910A12">
        <w:t xml:space="preserve">and </w:t>
      </w:r>
      <w:r w:rsidR="00E418FD">
        <w:t xml:space="preserve">performed </w:t>
      </w:r>
      <w:r w:rsidR="005255DB">
        <w:t>as</w:t>
      </w:r>
      <w:r w:rsidR="00E418FD">
        <w:t xml:space="preserve"> REST API calls.</w:t>
      </w:r>
    </w:p>
    <w:p w14:paraId="4841E4F3" w14:textId="264569B4" w:rsidR="00BF143F" w:rsidRDefault="00BF143F" w:rsidP="001C06E1">
      <w:pPr>
        <w:pStyle w:val="Heading3"/>
      </w:pPr>
      <w:r>
        <w:t xml:space="preserve">What To Do </w:t>
      </w:r>
      <w:r w:rsidR="00613EBD">
        <w:t>If</w:t>
      </w:r>
      <w:r>
        <w:t xml:space="preserve"> Things Go Wrong</w:t>
      </w:r>
    </w:p>
    <w:p w14:paraId="2CF35B5E" w14:textId="2CF7CB6F" w:rsidR="00BF143F" w:rsidRDefault="00BF143F" w:rsidP="00BF143F">
      <w:r>
        <w:t>I</w:t>
      </w:r>
      <w:r w:rsidR="00DE5535">
        <w:t xml:space="preserve"> want to pass along </w:t>
      </w:r>
      <w:r>
        <w:t xml:space="preserve">some </w:t>
      </w:r>
      <w:r w:rsidR="00285779">
        <w:t>tip</w:t>
      </w:r>
      <w:r>
        <w:t>s</w:t>
      </w:r>
      <w:r w:rsidR="005255DB">
        <w:t xml:space="preserve"> and potential issues</w:t>
      </w:r>
      <w:r>
        <w:t xml:space="preserve"> </w:t>
      </w:r>
      <w:r w:rsidR="00DE5535">
        <w:t xml:space="preserve">I’ve learned </w:t>
      </w:r>
      <w:r>
        <w:t>while developing the example application that I think you m</w:t>
      </w:r>
      <w:r w:rsidR="00F40103">
        <w:t>ay</w:t>
      </w:r>
      <w:r>
        <w:t xml:space="preserve"> find helpful:</w:t>
      </w:r>
    </w:p>
    <w:p w14:paraId="6C6A01BD" w14:textId="06ECAAF9" w:rsidR="00BF143F" w:rsidRDefault="00F40103" w:rsidP="00BF143F">
      <w:pPr>
        <w:ind w:left="990" w:hanging="990"/>
      </w:pPr>
      <w:r w:rsidRPr="005255DB">
        <w:rPr>
          <w:b/>
          <w:bCs/>
        </w:rPr>
        <w:t>Tip</w:t>
      </w:r>
      <w:r w:rsidR="00BF143F" w:rsidRPr="005255DB">
        <w:rPr>
          <w:b/>
          <w:bCs/>
        </w:rPr>
        <w:t>:</w:t>
      </w:r>
      <w:r w:rsidR="00BF143F">
        <w:tab/>
        <w:t xml:space="preserve">When running the application from the IDE, the application </w:t>
      </w:r>
      <w:r>
        <w:t>may occasionally not</w:t>
      </w:r>
      <w:r w:rsidR="00BF143F">
        <w:t xml:space="preserve"> close cleanly and return to the IDE.</w:t>
      </w:r>
      <w:r w:rsidR="00977B35">
        <w:t xml:space="preserve"> The IDE process is running (according to the Windows Task Manager), but </w:t>
      </w:r>
      <w:r>
        <w:t xml:space="preserve">the IDE </w:t>
      </w:r>
      <w:r w:rsidR="00977B35">
        <w:t xml:space="preserve">does not re-appear after the application in development terminates. This issue occurs </w:t>
      </w:r>
      <w:r w:rsidR="00F47DF7">
        <w:t>occasionally only if</w:t>
      </w:r>
      <w:r w:rsidR="00977B35">
        <w:t xml:space="preserve"> </w:t>
      </w:r>
      <w:r>
        <w:t>multi-threaded data retrieval has been used</w:t>
      </w:r>
      <w:r w:rsidR="00977B35">
        <w:t>.</w:t>
      </w:r>
    </w:p>
    <w:p w14:paraId="25C91F5D" w14:textId="6A313E0A" w:rsidR="00F47DF7" w:rsidRDefault="00F47DF7" w:rsidP="00BF143F">
      <w:pPr>
        <w:ind w:left="990" w:hanging="990"/>
      </w:pPr>
      <w:r>
        <w:lastRenderedPageBreak/>
        <w:t>Comment</w:t>
      </w:r>
      <w:r w:rsidR="00BF143F">
        <w:t>:</w:t>
      </w:r>
      <w:r w:rsidR="00BF143F">
        <w:tab/>
      </w:r>
      <w:r w:rsidR="00DE5535">
        <w:t xml:space="preserve">I sometimes experience this issue the very first time I run the application from the IDE. </w:t>
      </w:r>
      <w:r w:rsidR="00964A8F">
        <w:t>I have not been able to determine the cause</w:t>
      </w:r>
      <w:r>
        <w:t xml:space="preserve">, but it appears related to creation and use of a shared object. I have not seen any application termination/cleanup issues when running the </w:t>
      </w:r>
      <w:r w:rsidR="00910A12">
        <w:t xml:space="preserve">example application as a </w:t>
      </w:r>
      <w:r w:rsidR="00F85C61">
        <w:t>deployed/</w:t>
      </w:r>
      <w:r>
        <w:t>compiled app.</w:t>
      </w:r>
    </w:p>
    <w:p w14:paraId="45540F2C" w14:textId="54EFB70C" w:rsidR="00BD518B" w:rsidRDefault="00F47DF7" w:rsidP="00BF143F">
      <w:pPr>
        <w:ind w:left="990" w:hanging="990"/>
      </w:pPr>
      <w:r>
        <w:t>Remedy:</w:t>
      </w:r>
      <w:r>
        <w:tab/>
      </w:r>
      <w:r w:rsidR="00BF143F">
        <w:t>First, you</w:t>
      </w:r>
      <w:r w:rsidR="00AC4582">
        <w:t>’ll</w:t>
      </w:r>
      <w:r w:rsidR="00BF143F">
        <w:t xml:space="preserve"> </w:t>
      </w:r>
      <w:r w:rsidR="007A0B73">
        <w:t xml:space="preserve">need </w:t>
      </w:r>
      <w:r w:rsidR="00BF143F">
        <w:t xml:space="preserve">to use </w:t>
      </w:r>
      <w:r w:rsidR="00BD518B">
        <w:t>Windows Task Manager to terminate Appeon PowerBuilder</w:t>
      </w:r>
      <w:r w:rsidR="007A0B73">
        <w:t xml:space="preserve"> before restarting </w:t>
      </w:r>
      <w:r w:rsidR="00F85C61">
        <w:t>the IDE</w:t>
      </w:r>
      <w:r w:rsidR="00BD518B">
        <w:t xml:space="preserve">. </w:t>
      </w:r>
      <w:r w:rsidR="00393FF2">
        <w:t>Once that has been done</w:t>
      </w:r>
      <w:r w:rsidR="00BD518B">
        <w:t xml:space="preserve">, regenerate </w:t>
      </w:r>
      <w:r w:rsidR="00613EBD">
        <w:t xml:space="preserve">all of </w:t>
      </w:r>
      <w:r w:rsidR="00BD518B">
        <w:t xml:space="preserve">the “thread” </w:t>
      </w:r>
      <w:r w:rsidR="00AC4582">
        <w:t xml:space="preserve">non-visual </w:t>
      </w:r>
      <w:r w:rsidR="00BD518B">
        <w:t xml:space="preserve">objects and both windows. If you continue to experience this issue, un-check the “Use Multi-Threading” checkbox in the data retrieval window before clicking the “Retrieve” button. </w:t>
      </w:r>
      <w:r w:rsidR="00613EBD">
        <w:t>This will cause th</w:t>
      </w:r>
      <w:r w:rsidR="00BD518B">
        <w:t xml:space="preserve">e data retrieval </w:t>
      </w:r>
      <w:r w:rsidR="00613EBD">
        <w:t>to</w:t>
      </w:r>
      <w:r w:rsidR="00BD518B">
        <w:t xml:space="preserve"> </w:t>
      </w:r>
      <w:r w:rsidR="00613EBD">
        <w:t>execute</w:t>
      </w:r>
      <w:r w:rsidR="00BD518B">
        <w:t xml:space="preserve"> in the main GUI thread, </w:t>
      </w:r>
      <w:r w:rsidR="00C958FB">
        <w:t>where</w:t>
      </w:r>
      <w:r w:rsidR="00BD518B">
        <w:t xml:space="preserve"> you can use the PB debugger.</w:t>
      </w:r>
      <w:r w:rsidR="00DE5535">
        <w:br/>
      </w:r>
      <w:r w:rsidR="00DE5535">
        <w:br/>
        <w:t>I also recommend you run the application from</w:t>
      </w:r>
      <w:r w:rsidR="00910A12">
        <w:t xml:space="preserve"> the</w:t>
      </w:r>
      <w:r w:rsidR="00DE5535">
        <w:t xml:space="preserve"> IDE only after all Painters have been closed</w:t>
      </w:r>
      <w:r w:rsidR="001957DA">
        <w:t xml:space="preserve">, in case you have to forcefully end the </w:t>
      </w:r>
      <w:r w:rsidR="00910A12">
        <w:t xml:space="preserve">IDE </w:t>
      </w:r>
      <w:r w:rsidR="001957DA">
        <w:t>task.</w:t>
      </w:r>
    </w:p>
    <w:p w14:paraId="7ED8206E" w14:textId="66CE02C1" w:rsidR="0020235C" w:rsidRDefault="00F85C61" w:rsidP="00BF143F">
      <w:pPr>
        <w:ind w:left="990" w:hanging="990"/>
      </w:pPr>
      <w:r w:rsidRPr="005255DB">
        <w:rPr>
          <w:b/>
          <w:bCs/>
        </w:rPr>
        <w:t>Tip</w:t>
      </w:r>
      <w:r w:rsidR="00BD518B" w:rsidRPr="005255DB">
        <w:rPr>
          <w:b/>
          <w:bCs/>
        </w:rPr>
        <w:t>:</w:t>
      </w:r>
      <w:r w:rsidR="00BD518B">
        <w:tab/>
        <w:t>The retrieval of a DataWindow data object that uses retrieval arguments</w:t>
      </w:r>
      <w:r w:rsidR="0020235C">
        <w:t xml:space="preserve"> immediately fails.</w:t>
      </w:r>
    </w:p>
    <w:p w14:paraId="0628072A" w14:textId="41FAEF1C" w:rsidR="00BF143F" w:rsidRDefault="0020235C" w:rsidP="00BF143F">
      <w:pPr>
        <w:ind w:left="990" w:hanging="990"/>
      </w:pPr>
      <w:r>
        <w:t>Remedy:</w:t>
      </w:r>
      <w:r>
        <w:tab/>
        <w:t xml:space="preserve">Un-check the “Use Multi-Threading” checkbox. You can set a break point in the of_RetrieveDataWithArguments function in the n_thread_customization object and use the PB debugger to verify the proper values are being passed </w:t>
      </w:r>
      <w:r w:rsidR="001957DA">
        <w:t xml:space="preserve">in the correct order </w:t>
      </w:r>
      <w:r>
        <w:t>to the DataStore’s Retrieve method.</w:t>
      </w:r>
      <w:r w:rsidR="00840D21">
        <w:br/>
      </w:r>
      <w:r w:rsidR="00840D21">
        <w:br/>
        <w:t xml:space="preserve">Please note this remedy works only </w:t>
      </w:r>
      <w:r w:rsidR="00F85C61">
        <w:t>because the shared object in the example application has been</w:t>
      </w:r>
      <w:r w:rsidR="00840D21">
        <w:t xml:space="preserve"> designed and coded to </w:t>
      </w:r>
      <w:r w:rsidR="00F85C61">
        <w:t xml:space="preserve">also </w:t>
      </w:r>
      <w:r w:rsidR="00840D21">
        <w:t xml:space="preserve">run </w:t>
      </w:r>
      <w:r w:rsidR="00910A12">
        <w:t xml:space="preserve">properly </w:t>
      </w:r>
      <w:r w:rsidR="00840D21">
        <w:t xml:space="preserve">as a manually-instantiated </w:t>
      </w:r>
      <w:r w:rsidR="00910A12">
        <w:t>NVO</w:t>
      </w:r>
      <w:r w:rsidR="00840D21">
        <w:t>.</w:t>
      </w:r>
    </w:p>
    <w:p w14:paraId="050D6413" w14:textId="7DA6D957" w:rsidR="0020235C" w:rsidRDefault="0020235C" w:rsidP="00BF143F">
      <w:pPr>
        <w:ind w:left="990" w:hanging="990"/>
      </w:pPr>
      <w:r w:rsidRPr="005255DB">
        <w:rPr>
          <w:b/>
          <w:bCs/>
        </w:rPr>
        <w:t>Issue:</w:t>
      </w:r>
      <w:r>
        <w:tab/>
        <w:t>GetFullState or SetFullState fail with a return value</w:t>
      </w:r>
      <w:r w:rsidR="001957DA">
        <w:t xml:space="preserve"> of -1</w:t>
      </w:r>
      <w:r>
        <w:t>.</w:t>
      </w:r>
    </w:p>
    <w:p w14:paraId="350D2402" w14:textId="6B642053" w:rsidR="0020235C" w:rsidRDefault="0020235C" w:rsidP="00BF143F">
      <w:pPr>
        <w:ind w:left="990" w:hanging="990"/>
      </w:pPr>
      <w:r>
        <w:t>Remedy:</w:t>
      </w:r>
      <w:r>
        <w:tab/>
        <w:t>If a very large quantity of data is being returned to the DataStore, try returning less data, if possible</w:t>
      </w:r>
      <w:r w:rsidR="00285779">
        <w:t>, either by specifying different retrieval argument values or modifying the SQL</w:t>
      </w:r>
      <w:r w:rsidR="00DE5535">
        <w:t xml:space="preserve"> SELECT statement</w:t>
      </w:r>
      <w:r w:rsidR="00285779">
        <w:t xml:space="preserve"> in the DataWindow data object. Alternatively, try retrieving data using a different data object that returns a smaller result set.</w:t>
      </w:r>
    </w:p>
    <w:p w14:paraId="22379640" w14:textId="0B18E063" w:rsidR="00285779" w:rsidRDefault="00285779" w:rsidP="00BF143F">
      <w:pPr>
        <w:ind w:left="990" w:hanging="990"/>
      </w:pPr>
      <w:r w:rsidRPr="005255DB">
        <w:rPr>
          <w:b/>
          <w:bCs/>
        </w:rPr>
        <w:t>Issue:</w:t>
      </w:r>
      <w:r>
        <w:tab/>
        <w:t>One or more DataWindow data objects you’ve imported into the application are listed and can be selected when the application runs from the IDE, but are missing when the application is deployed as a machine-code executable.</w:t>
      </w:r>
    </w:p>
    <w:p w14:paraId="561B917A" w14:textId="7F5F9E95" w:rsidR="00DE5535" w:rsidRPr="00B23035" w:rsidRDefault="00285779" w:rsidP="00B23035">
      <w:pPr>
        <w:ind w:left="990" w:hanging="990"/>
      </w:pPr>
      <w:r>
        <w:t>Remedy:</w:t>
      </w:r>
      <w:r>
        <w:tab/>
        <w:t xml:space="preserve">Ensure the </w:t>
      </w:r>
      <w:r w:rsidR="009B2F7F">
        <w:t xml:space="preserve">missing DataWindow </w:t>
      </w:r>
      <w:r>
        <w:t>data objects have been exported and that the</w:t>
      </w:r>
      <w:r w:rsidR="00AC4582">
        <w:t xml:space="preserve"> </w:t>
      </w:r>
      <w:r>
        <w:t xml:space="preserve">.srd files are listed in the </w:t>
      </w:r>
      <w:r w:rsidR="00F85C61">
        <w:t xml:space="preserve">appropriate library’s </w:t>
      </w:r>
      <w:r>
        <w:t xml:space="preserve">resource file (.pbr) </w:t>
      </w:r>
      <w:r w:rsidR="00F441F3">
        <w:t>when the application is compiled/deployed.</w:t>
      </w:r>
      <w:r w:rsidR="00F85C61">
        <w:t xml:space="preserve"> This was discussed in the customization steps earlier.</w:t>
      </w:r>
    </w:p>
    <w:p w14:paraId="09322BD8" w14:textId="77777777" w:rsidR="009B2F7F" w:rsidRDefault="009B2F7F">
      <w:pPr>
        <w:rPr>
          <w:rFonts w:asciiTheme="majorHAnsi" w:eastAsiaTheme="majorEastAsia" w:hAnsiTheme="majorHAnsi" w:cstheme="majorBidi"/>
          <w:color w:val="1F3763" w:themeColor="accent1" w:themeShade="7F"/>
          <w:sz w:val="24"/>
          <w:szCs w:val="24"/>
        </w:rPr>
      </w:pPr>
      <w:r>
        <w:br w:type="page"/>
      </w:r>
    </w:p>
    <w:p w14:paraId="5139CDBA" w14:textId="309CC4AF" w:rsidR="00342D0E" w:rsidRDefault="007613C4" w:rsidP="001C06E1">
      <w:pPr>
        <w:pStyle w:val="Heading3"/>
      </w:pPr>
      <w:r>
        <w:lastRenderedPageBreak/>
        <w:t>Using t</w:t>
      </w:r>
      <w:r w:rsidR="001C06E1">
        <w:t>he Main Application Window</w:t>
      </w:r>
    </w:p>
    <w:p w14:paraId="14B0D7FB" w14:textId="2A4F6032" w:rsidR="00F5677A" w:rsidRDefault="00F5677A" w:rsidP="00F5677A">
      <w:r>
        <w:t xml:space="preserve">The application’s main window initially appears as shown below in Figure </w:t>
      </w:r>
      <w:r w:rsidR="005006C5">
        <w:t>3</w:t>
      </w:r>
      <w:r>
        <w:t>:</w:t>
      </w:r>
    </w:p>
    <w:p w14:paraId="5F5A6A3C" w14:textId="1AC80F17" w:rsidR="00F5677A" w:rsidRDefault="00B23035" w:rsidP="00F5677A">
      <w:r>
        <w:rPr>
          <w:noProof/>
        </w:rPr>
        <w:drawing>
          <wp:inline distT="0" distB="0" distL="0" distR="0" wp14:anchorId="07F799BC" wp14:editId="3E48C3CD">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r w:rsidR="005006C5">
        <w:br/>
        <w:t>Figure 3: The main window of the example application.</w:t>
      </w:r>
    </w:p>
    <w:p w14:paraId="46F09407" w14:textId="1253B949" w:rsidR="001C06E1" w:rsidRDefault="008E17EE" w:rsidP="008E17EE">
      <w:r>
        <w:t>Each time you click the “</w:t>
      </w:r>
      <w:r w:rsidR="00B23035">
        <w:t>Open…</w:t>
      </w:r>
      <w:r>
        <w:t>” button, a new instance of the data retrieval window is opened</w:t>
      </w:r>
      <w:r w:rsidR="00291CFA">
        <w:t xml:space="preserve"> and the count of open retrieval windows is incremented.</w:t>
      </w:r>
    </w:p>
    <w:p w14:paraId="30F7E270" w14:textId="277C20A3" w:rsidR="009B2F7F" w:rsidRDefault="009B2F7F" w:rsidP="008E17EE">
      <w:r>
        <w:t>Clicking the “Close App” button closes all open data retrieval windows. Any data retrieval window that is performing a data retrieval will not be closed. Only when there are no open data retrieval windows will the main window close.</w:t>
      </w:r>
    </w:p>
    <w:p w14:paraId="727C963E" w14:textId="77777777" w:rsidR="009B2F7F" w:rsidRDefault="009B2F7F">
      <w:pPr>
        <w:rPr>
          <w:rFonts w:asciiTheme="majorHAnsi" w:eastAsiaTheme="majorEastAsia" w:hAnsiTheme="majorHAnsi" w:cstheme="majorBidi"/>
          <w:color w:val="1F3763" w:themeColor="accent1" w:themeShade="7F"/>
          <w:sz w:val="24"/>
          <w:szCs w:val="24"/>
        </w:rPr>
      </w:pPr>
      <w:r>
        <w:br w:type="page"/>
      </w:r>
    </w:p>
    <w:p w14:paraId="182F4D4C" w14:textId="00FFDAE1" w:rsidR="001C06E1" w:rsidRDefault="007613C4" w:rsidP="001C06E1">
      <w:pPr>
        <w:pStyle w:val="Heading3"/>
      </w:pPr>
      <w:r>
        <w:lastRenderedPageBreak/>
        <w:t>Using t</w:t>
      </w:r>
      <w:r w:rsidR="001C06E1">
        <w:t>he Data Retrieval Window</w:t>
      </w:r>
    </w:p>
    <w:p w14:paraId="6ACF22B8" w14:textId="6D78B43C" w:rsidR="001C06E1" w:rsidRDefault="00ED3A63" w:rsidP="001C06E1">
      <w:r>
        <w:t xml:space="preserve">This window initially appears as shown in Figure </w:t>
      </w:r>
      <w:r w:rsidR="005006C5">
        <w:t>4</w:t>
      </w:r>
      <w:r>
        <w:t>.</w:t>
      </w:r>
    </w:p>
    <w:p w14:paraId="07D31A58" w14:textId="5AFB2E2C" w:rsidR="00ED3A63" w:rsidRDefault="005002DF" w:rsidP="001C06E1">
      <w:r>
        <w:rPr>
          <w:noProof/>
        </w:rPr>
        <w:drawing>
          <wp:inline distT="0" distB="0" distL="0" distR="0" wp14:anchorId="71272606" wp14:editId="2BAA59E3">
            <wp:extent cx="5943600" cy="41262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a:extLst>
                        <a:ext uri="{28A0092B-C50C-407E-A947-70E740481C1C}">
                          <a14:useLocalDpi xmlns:a14="http://schemas.microsoft.com/office/drawing/2010/main" val="0"/>
                        </a:ext>
                      </a:extLst>
                    </a:blip>
                    <a:stretch>
                      <a:fillRect/>
                    </a:stretch>
                  </pic:blipFill>
                  <pic:spPr>
                    <a:xfrm>
                      <a:off x="0" y="0"/>
                      <a:ext cx="5943600" cy="4126230"/>
                    </a:xfrm>
                    <a:prstGeom prst="rect">
                      <a:avLst/>
                    </a:prstGeom>
                  </pic:spPr>
                </pic:pic>
              </a:graphicData>
            </a:graphic>
          </wp:inline>
        </w:drawing>
      </w:r>
      <w:r w:rsidR="00812B51">
        <w:br/>
        <w:t>Figure 4: The initial appearance of the Data Retr</w:t>
      </w:r>
      <w:r w:rsidR="00AC4582">
        <w:t>i</w:t>
      </w:r>
      <w:r w:rsidR="00812B51">
        <w:t>eval window.</w:t>
      </w:r>
    </w:p>
    <w:p w14:paraId="4168DED3" w14:textId="3BBEF6BD" w:rsidR="00ED3A63" w:rsidRDefault="00CF67EB" w:rsidP="001C06E1">
      <w:r>
        <w:t>The “</w:t>
      </w:r>
      <w:r w:rsidR="008D6D51">
        <w:t>D</w:t>
      </w:r>
      <w:r>
        <w:t xml:space="preserve">ata </w:t>
      </w:r>
      <w:r w:rsidR="008D6D51">
        <w:t>O</w:t>
      </w:r>
      <w:r>
        <w:t>bject</w:t>
      </w:r>
      <w:r w:rsidR="008D6D51">
        <w:t xml:space="preserve"> Name</w:t>
      </w:r>
      <w:r>
        <w:t>” drop-down list is populated with the DataWindows you have imported into the application in customization step 2A</w:t>
      </w:r>
      <w:r w:rsidR="008D6D51">
        <w:t>, in addition to</w:t>
      </w:r>
      <w:r w:rsidR="008E17EE">
        <w:t xml:space="preserve"> the </w:t>
      </w:r>
      <w:r w:rsidR="00812B51">
        <w:t>five</w:t>
      </w:r>
      <w:r w:rsidR="008E17EE">
        <w:t xml:space="preserve"> DataWindows that come with the application</w:t>
      </w:r>
      <w:r w:rsidR="00812B51">
        <w:t xml:space="preserve"> </w:t>
      </w:r>
      <w:r w:rsidR="008D6D51">
        <w:t>that</w:t>
      </w:r>
      <w:r w:rsidR="00812B51">
        <w:t xml:space="preserve"> each perform a simulated data retrieval </w:t>
      </w:r>
      <w:r w:rsidR="00031137">
        <w:t xml:space="preserve">with </w:t>
      </w:r>
      <w:r w:rsidR="00812B51">
        <w:t>a delay.</w:t>
      </w:r>
      <w:r w:rsidR="00C958FB">
        <w:t xml:space="preserve"> The names of these five DataWindows indicate the amount of data retrieval delay time that </w:t>
      </w:r>
      <w:r w:rsidR="00031137">
        <w:t>is</w:t>
      </w:r>
      <w:r w:rsidR="00C958FB">
        <w:t xml:space="preserve"> simulated.</w:t>
      </w:r>
      <w:r w:rsidR="00F11F22">
        <w:t xml:space="preserve"> The drop-down list shows which data objects use simulated data retrieval</w:t>
      </w:r>
      <w:r w:rsidR="008D6D51">
        <w:t xml:space="preserve"> and which ones perform actual data retrieval</w:t>
      </w:r>
      <w:r w:rsidR="00F11F22">
        <w:t>.</w:t>
      </w:r>
    </w:p>
    <w:p w14:paraId="67F58A90" w14:textId="34A813B3" w:rsidR="00CF67EB" w:rsidRDefault="00722601" w:rsidP="001C06E1">
      <w:r>
        <w:t xml:space="preserve">Additional options are described below. </w:t>
      </w:r>
      <w:r w:rsidR="00CF67EB">
        <w:t>Click the “Retrieve” button to initiate the data retrieval request</w:t>
      </w:r>
      <w:r w:rsidR="00031137">
        <w:t xml:space="preserve"> after selecting a DataWindow and other options in the window.</w:t>
      </w:r>
    </w:p>
    <w:p w14:paraId="1D94087F" w14:textId="4D465832" w:rsidR="001C06E1" w:rsidRDefault="001C06E1" w:rsidP="001C06E1">
      <w:pPr>
        <w:pStyle w:val="Heading4"/>
      </w:pPr>
      <w:r>
        <w:t>Single-Threaded vs. Multi-Threaded Data Retrieval</w:t>
      </w:r>
    </w:p>
    <w:p w14:paraId="5EF833AB" w14:textId="7977160F" w:rsidR="001C06E1" w:rsidRDefault="00CF67EB" w:rsidP="001C06E1">
      <w:r>
        <w:t xml:space="preserve">Before </w:t>
      </w:r>
      <w:r w:rsidR="008E17EE">
        <w:t xml:space="preserve">starting </w:t>
      </w:r>
      <w:r>
        <w:t xml:space="preserve">the data retrieval, you </w:t>
      </w:r>
      <w:r w:rsidR="00855EC9">
        <w:t>can designate whether multi-threaded or single-threaded data retrieval is to be used via the “Use Multi-</w:t>
      </w:r>
      <w:r w:rsidR="00812B51">
        <w:t>T</w:t>
      </w:r>
      <w:r w:rsidR="00855EC9">
        <w:t>hreading” checkbox.</w:t>
      </w:r>
      <w:r w:rsidR="000F1559">
        <w:t xml:space="preserve"> This checkbox is unchecked by default.</w:t>
      </w:r>
    </w:p>
    <w:p w14:paraId="50E549DA" w14:textId="23C3259B" w:rsidR="00855EC9" w:rsidRDefault="007026C6" w:rsidP="007026C6">
      <w:pPr>
        <w:ind w:left="720" w:hanging="720"/>
      </w:pPr>
      <w:r>
        <w:t>Note:</w:t>
      </w:r>
      <w:r>
        <w:tab/>
      </w:r>
      <w:r w:rsidR="00855EC9">
        <w:t>I highly recommend that the very first time you perform a data retrieval</w:t>
      </w:r>
      <w:r w:rsidR="00812B51">
        <w:t xml:space="preserve"> using a newly-imported data object</w:t>
      </w:r>
      <w:r w:rsidR="00855EC9">
        <w:t xml:space="preserve">, you do so </w:t>
      </w:r>
      <w:r w:rsidR="00855EC9">
        <w:rPr>
          <w:i/>
          <w:iCs/>
        </w:rPr>
        <w:t>without</w:t>
      </w:r>
      <w:r w:rsidR="00855EC9">
        <w:t xml:space="preserve"> using multi-threading – especially if the data object uses retrieval arguments. If an error or other problem occurs while multi-threading is being used, it is possible the data retrieval thread will not complete</w:t>
      </w:r>
      <w:r w:rsidR="00812B51">
        <w:t xml:space="preserve"> (or “hang”)</w:t>
      </w:r>
      <w:r w:rsidR="00855EC9">
        <w:t xml:space="preserve"> and you will be forced to use the Windows Task Manager to kill the application.</w:t>
      </w:r>
    </w:p>
    <w:p w14:paraId="7F6BC841" w14:textId="50F56142" w:rsidR="002B70AC" w:rsidRDefault="002B70AC" w:rsidP="001C06E1">
      <w:r>
        <w:lastRenderedPageBreak/>
        <w:t xml:space="preserve">A shared object cannot use the PB Debugger because that would break Rule </w:t>
      </w:r>
      <w:r w:rsidR="008216B9">
        <w:t>1</w:t>
      </w:r>
      <w:r>
        <w:t xml:space="preserve"> (direct interaction of a non-visual thread with a visual object or interface). By </w:t>
      </w:r>
      <w:r w:rsidR="00722601">
        <w:t>perform</w:t>
      </w:r>
      <w:r>
        <w:t xml:space="preserve">ing the </w:t>
      </w:r>
      <w:r w:rsidR="00722601">
        <w:t xml:space="preserve">initial </w:t>
      </w:r>
      <w:r>
        <w:t>data retrieval in the main GUI thread, you can use the PB debugger</w:t>
      </w:r>
      <w:r w:rsidR="008E17EE">
        <w:t xml:space="preserve"> to help troubleshoot issues,</w:t>
      </w:r>
      <w:r>
        <w:t xml:space="preserve"> </w:t>
      </w:r>
      <w:r w:rsidR="008E17EE">
        <w:t>if</w:t>
      </w:r>
      <w:r>
        <w:t xml:space="preserve"> needed.</w:t>
      </w:r>
      <w:r w:rsidR="00812B51">
        <w:t xml:space="preserve"> After you have verified the newly-imported data object </w:t>
      </w:r>
      <w:r w:rsidR="008D6D51">
        <w:t xml:space="preserve">is able to </w:t>
      </w:r>
      <w:r w:rsidR="00162215">
        <w:t>successfully</w:t>
      </w:r>
      <w:r w:rsidR="008D6D51">
        <w:t xml:space="preserve"> retrieve data</w:t>
      </w:r>
      <w:r w:rsidR="00162215">
        <w:t xml:space="preserve">, you </w:t>
      </w:r>
      <w:r w:rsidR="008D6D51">
        <w:t>can then</w:t>
      </w:r>
      <w:r w:rsidR="00162215">
        <w:t xml:space="preserve"> begin to use </w:t>
      </w:r>
      <w:r w:rsidR="000F1559">
        <w:t xml:space="preserve">it with </w:t>
      </w:r>
      <w:r w:rsidR="00162215">
        <w:t>multi-threaded data retrieval.</w:t>
      </w:r>
    </w:p>
    <w:p w14:paraId="75CE954D" w14:textId="167AE539" w:rsidR="005002DF" w:rsidRDefault="005002DF" w:rsidP="005002DF">
      <w:r>
        <w:t>When multi-threading is selected and a data object has been identified, you may optionally choose which animation will be displayed while the data retrieval is performed</w:t>
      </w:r>
      <w:r w:rsidR="000F1559">
        <w:t>,</w:t>
      </w:r>
      <w:r w:rsidR="00734634">
        <w:t xml:space="preserve"> as shown below in Figure 5</w:t>
      </w:r>
      <w:r>
        <w:t>. This option is not available when the “Use Multi-</w:t>
      </w:r>
      <w:r w:rsidR="00031137">
        <w:t>T</w:t>
      </w:r>
      <w:r>
        <w:t>hreading” checkbox is unchecked.</w:t>
      </w:r>
      <w:r w:rsidR="00722601">
        <w:t xml:space="preserve"> The “Blue Dots” animation is the default animation selection. This animation mimics a Windows 10-style series of blue dots that appear, loop in a circular ring, then disappear, in a cycle that repeats.</w:t>
      </w:r>
    </w:p>
    <w:p w14:paraId="20AC8E8A" w14:textId="2AE08DC0" w:rsidR="005002DF" w:rsidRDefault="008D1367" w:rsidP="005002DF">
      <w:r>
        <w:rPr>
          <w:noProof/>
        </w:rPr>
        <w:drawing>
          <wp:inline distT="0" distB="0" distL="0" distR="0" wp14:anchorId="03AAD8E5" wp14:editId="075FAF5D">
            <wp:extent cx="3476625" cy="17907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3476625" cy="1790700"/>
                    </a:xfrm>
                    <a:prstGeom prst="rect">
                      <a:avLst/>
                    </a:prstGeom>
                  </pic:spPr>
                </pic:pic>
              </a:graphicData>
            </a:graphic>
          </wp:inline>
        </w:drawing>
      </w:r>
      <w:r w:rsidR="00734634">
        <w:br/>
        <w:t>Figure 5: The animation choices available when multi-threading data retrieval is used.</w:t>
      </w:r>
    </w:p>
    <w:p w14:paraId="12F92E71" w14:textId="15508F2B" w:rsidR="00F11F22" w:rsidRDefault="003A455E" w:rsidP="00F11F22">
      <w:pPr>
        <w:pStyle w:val="Heading4"/>
      </w:pPr>
      <w:r w:rsidRPr="007E1F7F">
        <w:t xml:space="preserve">Use </w:t>
      </w:r>
      <w:r w:rsidR="00F11F22" w:rsidRPr="007E1F7F">
        <w:t>Async</w:t>
      </w:r>
      <w:r>
        <w:t xml:space="preserve"> (if available)</w:t>
      </w:r>
    </w:p>
    <w:p w14:paraId="62754AA0" w14:textId="6250C6B8" w:rsidR="000F1559" w:rsidRDefault="00624C1B" w:rsidP="001C06E1">
      <w:r>
        <w:t xml:space="preserve">Prior to retrieval, you can also designate whether or not you want the ability to cancel the retrieval request before </w:t>
      </w:r>
      <w:r w:rsidR="00031137">
        <w:t>data is returned</w:t>
      </w:r>
      <w:r>
        <w:t xml:space="preserve">. This is controlled by the “Use Async (if available)” checkbox. </w:t>
      </w:r>
    </w:p>
    <w:p w14:paraId="0AC8B477" w14:textId="167DFA52" w:rsidR="000F1559" w:rsidRDefault="000F1559" w:rsidP="000E232D">
      <w:pPr>
        <w:ind w:left="720" w:hanging="720"/>
      </w:pPr>
      <w:r>
        <w:t>Note:</w:t>
      </w:r>
      <w:r>
        <w:tab/>
        <w:t xml:space="preserve">This option is available </w:t>
      </w:r>
      <w:r w:rsidR="0079657F">
        <w:t xml:space="preserve">only </w:t>
      </w:r>
      <w:r>
        <w:t xml:space="preserve">when data retrieval from a database is to be performed. This option is not available when </w:t>
      </w:r>
      <w:r w:rsidR="000E232D">
        <w:t>a simulated data retrieval is to be performed.</w:t>
      </w:r>
    </w:p>
    <w:p w14:paraId="36F7E4FC" w14:textId="48BCB716" w:rsidR="00624C1B" w:rsidRDefault="00624C1B" w:rsidP="001C06E1">
      <w:r>
        <w:t xml:space="preserve">When checked, the setting “Async=1” is included in the DBParm </w:t>
      </w:r>
      <w:r w:rsidR="004445FF">
        <w:t>property of the Transaction object that will be created.</w:t>
      </w:r>
      <w:r w:rsidR="00F72677">
        <w:t xml:space="preserve"> If left unchecked, the setting “Async=0” is included instead.</w:t>
      </w:r>
    </w:p>
    <w:p w14:paraId="35095227" w14:textId="16C1CA7A" w:rsidR="004445FF" w:rsidRDefault="000E232D" w:rsidP="001C06E1">
      <w:r>
        <w:t>After data retrieval is initiated, t</w:t>
      </w:r>
      <w:r w:rsidR="004445FF">
        <w:t>he retrieval window will display a “Cancel” button under the following conditions:</w:t>
      </w:r>
    </w:p>
    <w:p w14:paraId="17AFBF83" w14:textId="36DC7CA8" w:rsidR="00E46608" w:rsidRDefault="00E46608" w:rsidP="00E46608">
      <w:pPr>
        <w:pStyle w:val="ListParagraph"/>
        <w:numPr>
          <w:ilvl w:val="0"/>
          <w:numId w:val="26"/>
        </w:numPr>
      </w:pPr>
      <w:r>
        <w:t xml:space="preserve">A DataWindow data object has been selected that </w:t>
      </w:r>
      <w:r w:rsidR="00F72677">
        <w:t>performs an actual database retrieval</w:t>
      </w:r>
      <w:r>
        <w:t>, i.e., a data object you have imported has been selected.</w:t>
      </w:r>
      <w:r w:rsidR="00F72677">
        <w:t xml:space="preserve"> The simulated retrievals cannot be canceled, since no actual retrieval request</w:t>
      </w:r>
      <w:r w:rsidR="00031137">
        <w:t xml:space="preserve"> to a database</w:t>
      </w:r>
      <w:r w:rsidR="00F72677">
        <w:t xml:space="preserve"> is</w:t>
      </w:r>
      <w:r w:rsidR="0079657F">
        <w:t xml:space="preserve"> ever</w:t>
      </w:r>
      <w:r w:rsidR="00F72677">
        <w:t xml:space="preserve"> issued.</w:t>
      </w:r>
    </w:p>
    <w:p w14:paraId="51054B3F" w14:textId="23815B40" w:rsidR="004445FF" w:rsidRDefault="004445FF" w:rsidP="000E232D">
      <w:pPr>
        <w:pStyle w:val="ListParagraph"/>
        <w:numPr>
          <w:ilvl w:val="0"/>
          <w:numId w:val="26"/>
        </w:numPr>
      </w:pPr>
      <w:r>
        <w:t>The “Use Async” checkbox is checked and/or the “Use Multi-Threading” checkbox is checked.</w:t>
      </w:r>
    </w:p>
    <w:p w14:paraId="3EBC246B" w14:textId="1376B06F" w:rsidR="007E1F7F" w:rsidRDefault="00E46608" w:rsidP="00E46608">
      <w:r>
        <w:t>The “Cancel” button is available when multi-threading is enabled</w:t>
      </w:r>
      <w:r w:rsidR="00D40021">
        <w:t>, even when</w:t>
      </w:r>
      <w:r>
        <w:t xml:space="preserve"> </w:t>
      </w:r>
      <w:r w:rsidR="00D71CB2">
        <w:t xml:space="preserve">the </w:t>
      </w:r>
      <w:r>
        <w:t>asynchronous data operations</w:t>
      </w:r>
      <w:r w:rsidR="00D71CB2">
        <w:t xml:space="preserve"> setting is disabled… but if used</w:t>
      </w:r>
      <w:r w:rsidR="0079657F">
        <w:t xml:space="preserve"> in these conditions</w:t>
      </w:r>
      <w:r w:rsidR="00D71CB2">
        <w:t xml:space="preserve">, </w:t>
      </w:r>
      <w:r w:rsidR="00F72677">
        <w:t xml:space="preserve">the actual </w:t>
      </w:r>
      <w:r w:rsidR="00D71CB2">
        <w:t>cancellation does not occur until the data retrieval has completed. In effect, cancellation simply prevents the result set from being copied from the retrieval DataStore to the reporting DataWindow in the retrieval window</w:t>
      </w:r>
      <w:r w:rsidR="00D40021">
        <w:t xml:space="preserve"> – the retrieval request </w:t>
      </w:r>
      <w:r w:rsidR="0079657F">
        <w:t xml:space="preserve">nonetheless </w:t>
      </w:r>
      <w:r w:rsidR="00D40021">
        <w:t>completes.</w:t>
      </w:r>
    </w:p>
    <w:p w14:paraId="193768FA" w14:textId="46B6B459" w:rsidR="00E46608" w:rsidRDefault="00D71CB2" w:rsidP="00E46608">
      <w:r>
        <w:lastRenderedPageBreak/>
        <w:t xml:space="preserve">Since cancellation </w:t>
      </w:r>
      <w:r w:rsidR="007E1F7F">
        <w:t>is delayed</w:t>
      </w:r>
      <w:r w:rsidR="00F72677">
        <w:t xml:space="preserve"> under these conditions</w:t>
      </w:r>
      <w:r w:rsidR="007E1F7F">
        <w:t>, an “Un-Cancel” button will be available t</w:t>
      </w:r>
      <w:r w:rsidR="00F72677">
        <w:t>hat</w:t>
      </w:r>
      <w:r w:rsidR="007E1F7F">
        <w:t xml:space="preserve"> allow</w:t>
      </w:r>
      <w:r w:rsidR="00F72677">
        <w:t>s</w:t>
      </w:r>
      <w:r w:rsidR="007E1F7F">
        <w:t xml:space="preserve"> the result set to be returned</w:t>
      </w:r>
      <w:r w:rsidR="00F72677">
        <w:t xml:space="preserve"> normally</w:t>
      </w:r>
      <w:r w:rsidR="007E1F7F">
        <w:t>. A</w:t>
      </w:r>
      <w:r w:rsidR="000E232D">
        <w:t xml:space="preserve">n interesting and </w:t>
      </w:r>
      <w:r w:rsidR="007E1F7F">
        <w:t>fun little feature, but not an essential one.</w:t>
      </w:r>
    </w:p>
    <w:p w14:paraId="21E30F1F" w14:textId="40EEAF2E" w:rsidR="00495636" w:rsidRDefault="00495636" w:rsidP="00495636">
      <w:pPr>
        <w:pStyle w:val="Heading4"/>
      </w:pPr>
      <w:r>
        <w:t>Retrieval Statistics and the Data Retrieval Log</w:t>
      </w:r>
    </w:p>
    <w:p w14:paraId="1FC35D2B" w14:textId="1449F986" w:rsidR="00495636" w:rsidRDefault="00495636" w:rsidP="00495636">
      <w:r>
        <w:t>When you select a data object, the DataWindow control directly under the selection list box displays the data object. After data has been successfully retrieved</w:t>
      </w:r>
      <w:r w:rsidR="007026C6">
        <w:t xml:space="preserve"> by the shared object</w:t>
      </w:r>
      <w:r>
        <w:t>, the retrieved data will be displayed here.</w:t>
      </w:r>
    </w:p>
    <w:p w14:paraId="340D9D1D" w14:textId="1BECB41E" w:rsidR="00495636" w:rsidRDefault="00495636" w:rsidP="00495636">
      <w:r>
        <w:t xml:space="preserve">To the immediate right of the results DataWindow control is where retrieval statistics </w:t>
      </w:r>
      <w:r w:rsidR="00466CF4">
        <w:t>are</w:t>
      </w:r>
      <w:r>
        <w:t xml:space="preserve"> displayed after the data retrieval has completed. The information displayed in this area includes:</w:t>
      </w:r>
    </w:p>
    <w:p w14:paraId="3F16B4C4" w14:textId="12F83698" w:rsidR="00495636" w:rsidRDefault="00495636" w:rsidP="00495636">
      <w:pPr>
        <w:pStyle w:val="ListParagraph"/>
        <w:numPr>
          <w:ilvl w:val="0"/>
          <w:numId w:val="12"/>
        </w:numPr>
      </w:pPr>
      <w:r>
        <w:t xml:space="preserve">The Windows </w:t>
      </w:r>
      <w:r w:rsidR="00466CF4">
        <w:t xml:space="preserve">O/S </w:t>
      </w:r>
      <w:r>
        <w:t xml:space="preserve">thread </w:t>
      </w:r>
      <w:r w:rsidR="00320E4C">
        <w:t>IDs</w:t>
      </w:r>
      <w:r>
        <w:t xml:space="preserve"> used by the main GUI thread and the shared object</w:t>
      </w:r>
      <w:r w:rsidR="000E232D">
        <w:t>’s thread</w:t>
      </w:r>
      <w:r>
        <w:t>. These ID’s will be identical whenever multi-thread</w:t>
      </w:r>
      <w:r w:rsidR="00D40021">
        <w:t>ed</w:t>
      </w:r>
      <w:r>
        <w:t xml:space="preserve"> data retrieval is disabled (</w:t>
      </w:r>
      <w:r w:rsidR="00AA69F0">
        <w:t xml:space="preserve">the </w:t>
      </w:r>
      <w:r w:rsidR="000E232D">
        <w:t xml:space="preserve">“Use Multi-threading” </w:t>
      </w:r>
      <w:r w:rsidR="00AA69F0">
        <w:t xml:space="preserve">checkbox is </w:t>
      </w:r>
      <w:r w:rsidR="00D40021">
        <w:t xml:space="preserve">not </w:t>
      </w:r>
      <w:r w:rsidR="00AA69F0">
        <w:t>checked).</w:t>
      </w:r>
    </w:p>
    <w:p w14:paraId="7726A933" w14:textId="4913126C" w:rsidR="00AA69F0" w:rsidRDefault="00AA69F0" w:rsidP="00495636">
      <w:pPr>
        <w:pStyle w:val="ListParagraph"/>
        <w:numPr>
          <w:ilvl w:val="0"/>
          <w:numId w:val="12"/>
        </w:numPr>
      </w:pPr>
      <w:r>
        <w:t>The current date and time, as</w:t>
      </w:r>
      <w:r w:rsidR="006C63A2">
        <w:t xml:space="preserve"> obtained from</w:t>
      </w:r>
      <w:r>
        <w:t xml:space="preserve"> the PC running the application. The clock will continue to update second-by-second when multi-threaded data retrieval is being performed, or it will temporarily </w:t>
      </w:r>
      <w:r w:rsidR="00D40021">
        <w:t>“freeze”</w:t>
      </w:r>
      <w:r>
        <w:t xml:space="preserve"> while single-threaded data retrieval is running</w:t>
      </w:r>
      <w:r w:rsidR="000E232D">
        <w:t xml:space="preserve"> </w:t>
      </w:r>
      <w:r w:rsidR="00466CF4">
        <w:t>as</w:t>
      </w:r>
      <w:r w:rsidR="000E232D">
        <w:t xml:space="preserve"> the main GUI thread wait</w:t>
      </w:r>
      <w:r w:rsidR="00D40021">
        <w:t>s</w:t>
      </w:r>
      <w:r w:rsidR="000E232D">
        <w:t xml:space="preserve"> </w:t>
      </w:r>
      <w:r w:rsidR="00D40021">
        <w:t>for the data retrieval request to complete</w:t>
      </w:r>
      <w:r>
        <w:t>.</w:t>
      </w:r>
    </w:p>
    <w:p w14:paraId="030A63E3" w14:textId="4A83963B" w:rsidR="00AA69F0" w:rsidRDefault="00AA69F0" w:rsidP="00495636">
      <w:pPr>
        <w:pStyle w:val="ListParagraph"/>
        <w:numPr>
          <w:ilvl w:val="0"/>
          <w:numId w:val="12"/>
        </w:numPr>
      </w:pPr>
      <w:r>
        <w:t>The data retrieval begin, end, and elapsed time</w:t>
      </w:r>
      <w:r w:rsidR="00FE2ECE">
        <w:t xml:space="preserve"> values</w:t>
      </w:r>
      <w:r>
        <w:t>, measured in milliseconds.</w:t>
      </w:r>
      <w:r w:rsidR="0065501C">
        <w:t xml:space="preserve"> During a multi-threaded data retrieval, the elapsed time value will increment second by second.</w:t>
      </w:r>
    </w:p>
    <w:p w14:paraId="221E1D8A" w14:textId="7749F703" w:rsidR="00AA69F0" w:rsidRDefault="00AA69F0" w:rsidP="00495636">
      <w:pPr>
        <w:pStyle w:val="ListParagraph"/>
        <w:numPr>
          <w:ilvl w:val="0"/>
          <w:numId w:val="12"/>
        </w:numPr>
      </w:pPr>
      <w:r>
        <w:t>The number of data rows retrieved.</w:t>
      </w:r>
    </w:p>
    <w:p w14:paraId="6B962A8B" w14:textId="4C42CFD5" w:rsidR="00AA69F0" w:rsidRDefault="00AA69F0" w:rsidP="00AA69F0">
      <w:r>
        <w:t xml:space="preserve">Below the results DataWindow control is the data retrieval log. Information </w:t>
      </w:r>
      <w:r w:rsidR="006C63A2">
        <w:t xml:space="preserve">issued by </w:t>
      </w:r>
      <w:r>
        <w:t xml:space="preserve">the window, the shared object that performs the data retrieval, and the callback object are </w:t>
      </w:r>
      <w:r w:rsidR="00722AF1">
        <w:t xml:space="preserve">collectively </w:t>
      </w:r>
      <w:r>
        <w:t xml:space="preserve">displayed in the log. Figure </w:t>
      </w:r>
      <w:r w:rsidR="003122C9">
        <w:t>6</w:t>
      </w:r>
      <w:r>
        <w:t xml:space="preserve"> shows an example of the information that gets </w:t>
      </w:r>
      <w:r w:rsidR="006C63A2">
        <w:t>recorded in</w:t>
      </w:r>
      <w:r>
        <w:t xml:space="preserve"> the log</w:t>
      </w:r>
      <w:r w:rsidR="001A5DE4">
        <w:t xml:space="preserve"> from a simulated data retrieval</w:t>
      </w:r>
      <w:r>
        <w:t>:</w:t>
      </w:r>
    </w:p>
    <w:p w14:paraId="1884C8C6" w14:textId="41CB37D0" w:rsidR="00AA69F0" w:rsidRDefault="00B23035" w:rsidP="00AA69F0">
      <w:r>
        <w:rPr>
          <w:noProof/>
        </w:rPr>
        <w:drawing>
          <wp:inline distT="0" distB="0" distL="0" distR="0" wp14:anchorId="2C28F4DD" wp14:editId="68477662">
            <wp:extent cx="5943600" cy="1829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5943600" cy="1829435"/>
                    </a:xfrm>
                    <a:prstGeom prst="rect">
                      <a:avLst/>
                    </a:prstGeom>
                  </pic:spPr>
                </pic:pic>
              </a:graphicData>
            </a:graphic>
          </wp:inline>
        </w:drawing>
      </w:r>
      <w:r w:rsidR="004E1159">
        <w:br/>
        <w:t xml:space="preserve">Figure </w:t>
      </w:r>
      <w:r w:rsidR="003122C9">
        <w:t>6</w:t>
      </w:r>
      <w:r w:rsidR="004E1159">
        <w:t xml:space="preserve">: An example of the information </w:t>
      </w:r>
      <w:r w:rsidR="006C63A2">
        <w:t>recorded in</w:t>
      </w:r>
      <w:r w:rsidR="004E1159">
        <w:t xml:space="preserve"> the data retrieval log.</w:t>
      </w:r>
    </w:p>
    <w:p w14:paraId="55810444" w14:textId="50BDAC61" w:rsidR="004E1159" w:rsidRPr="00495636" w:rsidRDefault="004E1159" w:rsidP="00AA69F0">
      <w:r>
        <w:t>A button to print the contents of the data retrieval log is provided</w:t>
      </w:r>
      <w:r w:rsidR="00F04FA9">
        <w:t xml:space="preserve"> in the window.</w:t>
      </w:r>
    </w:p>
    <w:p w14:paraId="6B5AE9A7" w14:textId="2CDCC0B0" w:rsidR="001A326A" w:rsidRDefault="00B23035" w:rsidP="00A660A1">
      <w:pPr>
        <w:pStyle w:val="Heading3"/>
      </w:pPr>
      <w:r>
        <w:t xml:space="preserve">The </w:t>
      </w:r>
      <w:r w:rsidR="00A660A1">
        <w:t xml:space="preserve">Pros and Cons of Using Multi-Threaded </w:t>
      </w:r>
      <w:r w:rsidR="004E1159">
        <w:t>Data Retrieval</w:t>
      </w:r>
    </w:p>
    <w:p w14:paraId="21A4B1D2" w14:textId="2A940F05" w:rsidR="004E1159" w:rsidRDefault="00A660A1" w:rsidP="004E1159">
      <w:r>
        <w:t xml:space="preserve">When you free the main GUI thread from having to wait for data retrieval requests to complete, </w:t>
      </w:r>
      <w:r w:rsidR="0065501C">
        <w:t>t</w:t>
      </w:r>
      <w:r>
        <w:t>he user experience generally improves</w:t>
      </w:r>
      <w:r w:rsidR="00722AF1">
        <w:t>… but this improvement comes with a cost.</w:t>
      </w:r>
      <w:r>
        <w:t xml:space="preserve"> For example, in the Data Retrieval window, </w:t>
      </w:r>
      <w:r w:rsidR="00294020">
        <w:t>you can see/</w:t>
      </w:r>
      <w:r>
        <w:t xml:space="preserve">do the following while a </w:t>
      </w:r>
      <w:r w:rsidR="003122C9">
        <w:t xml:space="preserve">multi-threaded data </w:t>
      </w:r>
      <w:r>
        <w:t xml:space="preserve">retrieval request is </w:t>
      </w:r>
      <w:r w:rsidR="00FE2ECE">
        <w:t>in process</w:t>
      </w:r>
      <w:r>
        <w:t>:</w:t>
      </w:r>
    </w:p>
    <w:p w14:paraId="7A7D7059" w14:textId="3A6DC846" w:rsidR="00A660A1" w:rsidRDefault="00A660A1" w:rsidP="00A660A1">
      <w:pPr>
        <w:pStyle w:val="ListParagraph"/>
        <w:numPr>
          <w:ilvl w:val="0"/>
          <w:numId w:val="13"/>
        </w:numPr>
      </w:pPr>
      <w:r>
        <w:t>Move and/or resize the window.</w:t>
      </w:r>
    </w:p>
    <w:p w14:paraId="20A8FA7A" w14:textId="580E4F9D" w:rsidR="00A660A1" w:rsidRDefault="00A660A1" w:rsidP="00A660A1">
      <w:pPr>
        <w:pStyle w:val="ListParagraph"/>
        <w:numPr>
          <w:ilvl w:val="0"/>
          <w:numId w:val="13"/>
        </w:numPr>
      </w:pPr>
      <w:r>
        <w:lastRenderedPageBreak/>
        <w:t>See a “busy/working” animated GIF</w:t>
      </w:r>
      <w:r w:rsidR="00990C97">
        <w:t>.</w:t>
      </w:r>
    </w:p>
    <w:p w14:paraId="38110E7B" w14:textId="742E6E45" w:rsidR="00990C97" w:rsidRDefault="00990C97" w:rsidP="00A660A1">
      <w:pPr>
        <w:pStyle w:val="ListParagraph"/>
        <w:numPr>
          <w:ilvl w:val="0"/>
          <w:numId w:val="13"/>
        </w:numPr>
      </w:pPr>
      <w:r>
        <w:t>See a continuously-updating time-of-day clock.</w:t>
      </w:r>
    </w:p>
    <w:p w14:paraId="34494E18" w14:textId="5F097CF8" w:rsidR="0065501C" w:rsidRDefault="0065501C" w:rsidP="00A660A1">
      <w:pPr>
        <w:pStyle w:val="ListParagraph"/>
        <w:numPr>
          <w:ilvl w:val="0"/>
          <w:numId w:val="13"/>
        </w:numPr>
      </w:pPr>
      <w:r>
        <w:t>See the data retrieval elapsed time incrementing.</w:t>
      </w:r>
    </w:p>
    <w:p w14:paraId="0A0C0FDD" w14:textId="78A25247" w:rsidR="00997F31" w:rsidRDefault="00997F31" w:rsidP="00A660A1">
      <w:pPr>
        <w:pStyle w:val="ListParagraph"/>
        <w:numPr>
          <w:ilvl w:val="0"/>
          <w:numId w:val="13"/>
        </w:numPr>
      </w:pPr>
      <w:r>
        <w:t>Cancel/Un-Cancel the data retrieval request, depending on the selection retrieval options and conditions.</w:t>
      </w:r>
    </w:p>
    <w:p w14:paraId="5942E7AE" w14:textId="0F8CE132" w:rsidR="00990C97" w:rsidRDefault="00990C97" w:rsidP="00A660A1">
      <w:pPr>
        <w:pStyle w:val="ListParagraph"/>
        <w:numPr>
          <w:ilvl w:val="0"/>
          <w:numId w:val="13"/>
        </w:numPr>
      </w:pPr>
      <w:r>
        <w:t>Open and/or close other windows within the same application.</w:t>
      </w:r>
    </w:p>
    <w:p w14:paraId="62792725" w14:textId="31E0C137" w:rsidR="00990C97" w:rsidRDefault="00990C97" w:rsidP="00FE2ECE">
      <w:pPr>
        <w:pStyle w:val="ListParagraph"/>
        <w:numPr>
          <w:ilvl w:val="0"/>
          <w:numId w:val="13"/>
        </w:numPr>
      </w:pPr>
      <w:r>
        <w:t>Scroll the data retrieval log.</w:t>
      </w:r>
    </w:p>
    <w:p w14:paraId="6172E276" w14:textId="6E4B4FF6" w:rsidR="00722AF1" w:rsidRDefault="00722AF1" w:rsidP="00990C97">
      <w:r>
        <w:t>The “cost” of usability improvements are the potential side effects of having freed the main GUI thread, such as:</w:t>
      </w:r>
    </w:p>
    <w:p w14:paraId="57AA6D05" w14:textId="354A4880" w:rsidR="00990C97" w:rsidRDefault="004342D2" w:rsidP="00990C97">
      <w:pPr>
        <w:pStyle w:val="ListParagraph"/>
        <w:numPr>
          <w:ilvl w:val="0"/>
          <w:numId w:val="14"/>
        </w:numPr>
      </w:pPr>
      <w:r>
        <w:t>You</w:t>
      </w:r>
      <w:r w:rsidR="00990C97">
        <w:t xml:space="preserve"> can select a different data object while the data is being retrieved</w:t>
      </w:r>
      <w:r w:rsidR="002E3B4F">
        <w:t>.</w:t>
      </w:r>
    </w:p>
    <w:p w14:paraId="1FC092DA" w14:textId="722A2B57" w:rsidR="00990C97" w:rsidRDefault="004342D2" w:rsidP="00990C97">
      <w:pPr>
        <w:pStyle w:val="ListParagraph"/>
        <w:numPr>
          <w:ilvl w:val="0"/>
          <w:numId w:val="14"/>
        </w:numPr>
      </w:pPr>
      <w:r>
        <w:t xml:space="preserve">You </w:t>
      </w:r>
      <w:r w:rsidR="00990C97">
        <w:t>can close the window</w:t>
      </w:r>
      <w:r w:rsidR="002E3B4F">
        <w:t xml:space="preserve"> while data is being retrieved.</w:t>
      </w:r>
    </w:p>
    <w:p w14:paraId="40007B22" w14:textId="5D835B7A" w:rsidR="00990C97" w:rsidRDefault="004342D2" w:rsidP="00990C97">
      <w:pPr>
        <w:pStyle w:val="ListParagraph"/>
        <w:numPr>
          <w:ilvl w:val="0"/>
          <w:numId w:val="14"/>
        </w:numPr>
      </w:pPr>
      <w:r>
        <w:t>You</w:t>
      </w:r>
      <w:r w:rsidR="00990C97">
        <w:t xml:space="preserve"> can close the application</w:t>
      </w:r>
      <w:r w:rsidR="002E3B4F">
        <w:t xml:space="preserve"> while data is being retrieved.</w:t>
      </w:r>
    </w:p>
    <w:p w14:paraId="5C5AFC4D" w14:textId="00E55E9A" w:rsidR="002E3B4F" w:rsidRDefault="005A78B4" w:rsidP="002E3B4F">
      <w:r>
        <w:t xml:space="preserve">These drawbacks are </w:t>
      </w:r>
      <w:r w:rsidRPr="00722AF1">
        <w:rPr>
          <w:u w:val="single"/>
        </w:rPr>
        <w:t>not</w:t>
      </w:r>
      <w:r>
        <w:t xml:space="preserve"> minor and any application you develop that use</w:t>
      </w:r>
      <w:r w:rsidR="004342D2">
        <w:t>s</w:t>
      </w:r>
      <w:r>
        <w:t xml:space="preserve"> multi</w:t>
      </w:r>
      <w:r w:rsidR="00997F31">
        <w:t>-</w:t>
      </w:r>
      <w:r>
        <w:t xml:space="preserve">threading </w:t>
      </w:r>
      <w:r w:rsidR="00691CD0">
        <w:t xml:space="preserve">for data retrieval </w:t>
      </w:r>
      <w:r>
        <w:t xml:space="preserve">will </w:t>
      </w:r>
      <w:r w:rsidR="00691CD0">
        <w:t xml:space="preserve">likely </w:t>
      </w:r>
      <w:r>
        <w:t xml:space="preserve">need to address them. </w:t>
      </w:r>
      <w:r w:rsidR="002E3B4F">
        <w:t xml:space="preserve">The example application prevents </w:t>
      </w:r>
      <w:r w:rsidR="004342D2">
        <w:t>you</w:t>
      </w:r>
      <w:r w:rsidR="002E3B4F">
        <w:t xml:space="preserve"> from taking actions that might have unfortunate consequences, </w:t>
      </w:r>
      <w:r w:rsidR="00997F31">
        <w:t>such as</w:t>
      </w:r>
      <w:r w:rsidR="002E3B4F">
        <w:t xml:space="preserve"> the </w:t>
      </w:r>
      <w:r w:rsidR="0023687C">
        <w:t>actions</w:t>
      </w:r>
      <w:r w:rsidR="002E3B4F">
        <w:t xml:space="preserve"> listed above. You </w:t>
      </w:r>
      <w:r w:rsidR="007026C6">
        <w:t xml:space="preserve">may find you </w:t>
      </w:r>
      <w:r>
        <w:t xml:space="preserve">will </w:t>
      </w:r>
      <w:r w:rsidR="002E3B4F">
        <w:t xml:space="preserve">have to recognize and handle </w:t>
      </w:r>
      <w:r w:rsidR="007026C6">
        <w:t>other</w:t>
      </w:r>
      <w:r w:rsidR="002E3B4F">
        <w:t xml:space="preserve"> kinds of possible error-causing scenarios due to the </w:t>
      </w:r>
      <w:r>
        <w:t>introduction</w:t>
      </w:r>
      <w:r w:rsidR="002E3B4F">
        <w:t xml:space="preserve"> of multi-threading</w:t>
      </w:r>
      <w:r>
        <w:t xml:space="preserve"> into your application.</w:t>
      </w:r>
    </w:p>
    <w:p w14:paraId="04149A95" w14:textId="1A99DC98" w:rsidR="00310D9D" w:rsidRDefault="00310D9D" w:rsidP="00647BD1">
      <w:pPr>
        <w:pStyle w:val="Heading2"/>
      </w:pPr>
      <w:r>
        <w:t>Remarks About the Application’s Global Variables</w:t>
      </w:r>
    </w:p>
    <w:p w14:paraId="146E3B46" w14:textId="26A54590" w:rsidR="00310D9D" w:rsidRDefault="00310D9D" w:rsidP="00310D9D">
      <w:r>
        <w:t>E</w:t>
      </w:r>
      <w:r w:rsidR="004342D2">
        <w:t>ach</w:t>
      </w:r>
      <w:r>
        <w:t xml:space="preserve"> shared object created by an application must be assigned a unique instance name. To facilitate this, two global variables (more correctly, one global constant and one global variable) </w:t>
      </w:r>
      <w:r w:rsidR="007D1AF5">
        <w:t>are defined in the example application:</w:t>
      </w:r>
    </w:p>
    <w:p w14:paraId="0D4F2F93" w14:textId="724C8AAE" w:rsidR="007D1AF5" w:rsidRDefault="004342D2" w:rsidP="007D1AF5">
      <w:pPr>
        <w:pStyle w:val="ListParagraph"/>
        <w:numPr>
          <w:ilvl w:val="0"/>
          <w:numId w:val="15"/>
        </w:numPr>
      </w:pPr>
      <w:r>
        <w:t xml:space="preserve">Global </w:t>
      </w:r>
      <w:r w:rsidR="007D1AF5">
        <w:t>Constant String gcs_shared_object_name_prefix = “shared_object_db_”</w:t>
      </w:r>
      <w:r w:rsidR="007D1AF5">
        <w:br/>
      </w:r>
      <w:r w:rsidR="007D1AF5">
        <w:br/>
      </w:r>
      <w:r w:rsidR="00A611FB">
        <w:t>The name of e</w:t>
      </w:r>
      <w:r w:rsidR="007D1AF5">
        <w:t xml:space="preserve">very shared object instance </w:t>
      </w:r>
      <w:r w:rsidR="007026C6">
        <w:t xml:space="preserve">created by the application </w:t>
      </w:r>
      <w:r w:rsidR="007D1AF5">
        <w:t>will begin with this string.</w:t>
      </w:r>
      <w:r w:rsidR="007D1AF5">
        <w:br/>
      </w:r>
    </w:p>
    <w:p w14:paraId="2DD8AB08" w14:textId="5EF43568" w:rsidR="007D1AF5" w:rsidRPr="00310D9D" w:rsidRDefault="004342D2" w:rsidP="007D1AF5">
      <w:pPr>
        <w:pStyle w:val="ListParagraph"/>
        <w:numPr>
          <w:ilvl w:val="0"/>
          <w:numId w:val="15"/>
        </w:numPr>
      </w:pPr>
      <w:r>
        <w:t xml:space="preserve">Global </w:t>
      </w:r>
      <w:r w:rsidR="007D1AF5">
        <w:t>UnsignedLong gul_shared_object_instance = 0</w:t>
      </w:r>
      <w:r w:rsidR="007D1AF5">
        <w:br/>
      </w:r>
      <w:r w:rsidR="007D1AF5">
        <w:br/>
        <w:t>This value is incremented prior to the creation of a shared object and is appended to the prefix to produce a unique shared object instance name.</w:t>
      </w:r>
    </w:p>
    <w:p w14:paraId="285090B8" w14:textId="711D1752" w:rsidR="00647BD1" w:rsidRDefault="00310D9D" w:rsidP="00647BD1">
      <w:pPr>
        <w:pStyle w:val="Heading2"/>
      </w:pPr>
      <w:r>
        <w:t>Remarks About t</w:t>
      </w:r>
      <w:r w:rsidR="00647BD1">
        <w:t>he Data Retrieval Window</w:t>
      </w:r>
      <w:r>
        <w:t xml:space="preserve"> (w_retrieval)</w:t>
      </w:r>
    </w:p>
    <w:p w14:paraId="35F6C534" w14:textId="4E281AA3" w:rsidR="00647BD1" w:rsidRDefault="004D09F7" w:rsidP="00647BD1">
      <w:r>
        <w:t>There exists very little code in the various controls within this window. The window contains a fair number of</w:t>
      </w:r>
      <w:r w:rsidR="00A611FB">
        <w:t xml:space="preserve"> </w:t>
      </w:r>
      <w:r>
        <w:t>“embellishments”</w:t>
      </w:r>
      <w:r w:rsidR="00753DE1">
        <w:t xml:space="preserve"> that</w:t>
      </w:r>
      <w:r w:rsidR="006B7E79">
        <w:t xml:space="preserve">, while not required to make multi-threaded data retrieval functional, </w:t>
      </w:r>
      <w:r>
        <w:t>make it easier for you to verify that the GUI is responsive while a multi-threaded data retrieval is in progress</w:t>
      </w:r>
      <w:r w:rsidR="006B7E79">
        <w:t>. Some examples are</w:t>
      </w:r>
      <w:r>
        <w:t xml:space="preserve"> the display of an animated GIF</w:t>
      </w:r>
      <w:r w:rsidR="000C2494">
        <w:t xml:space="preserve"> and a continuall</w:t>
      </w:r>
      <w:r w:rsidR="00A611FB">
        <w:t xml:space="preserve">y </w:t>
      </w:r>
      <w:r w:rsidR="000C2494">
        <w:t>updating time-of-day clock</w:t>
      </w:r>
      <w:r>
        <w:t xml:space="preserve">. </w:t>
      </w:r>
      <w:r w:rsidR="000C2494">
        <w:t>Also, a</w:t>
      </w:r>
      <w:r>
        <w:t xml:space="preserve"> window resizing service that has been adapted from the PowerBuilder Foundation Class libraries is included so that you may resize the window while a retrieval is </w:t>
      </w:r>
      <w:r w:rsidR="006B7E79">
        <w:t>in progress</w:t>
      </w:r>
      <w:r>
        <w:t>.</w:t>
      </w:r>
      <w:r w:rsidR="004342D2">
        <w:t xml:space="preserve"> None of these features is a requirement you have to include in your applications, of course.</w:t>
      </w:r>
    </w:p>
    <w:p w14:paraId="68978B02" w14:textId="0DE6A9C8" w:rsidR="00864E63" w:rsidRDefault="00864E63" w:rsidP="00647BD1">
      <w:r>
        <w:t>The window contains one external function declaration for a Windows API function that obtains the main GUI thread’s ID. I used this API</w:t>
      </w:r>
      <w:r w:rsidR="00A611FB">
        <w:t xml:space="preserve"> only</w:t>
      </w:r>
      <w:r>
        <w:t xml:space="preserve"> to be able to display the </w:t>
      </w:r>
      <w:r w:rsidR="00753DE1">
        <w:t xml:space="preserve">thread </w:t>
      </w:r>
      <w:r>
        <w:t>ID</w:t>
      </w:r>
      <w:r w:rsidR="00753DE1">
        <w:t xml:space="preserve">s </w:t>
      </w:r>
      <w:r>
        <w:t>of the database thread object and the main GUI</w:t>
      </w:r>
      <w:r w:rsidR="0023687C">
        <w:t xml:space="preserve"> thread</w:t>
      </w:r>
      <w:r>
        <w:t>. No API functions are required in order to use a shared object.</w:t>
      </w:r>
    </w:p>
    <w:p w14:paraId="0442BDFB" w14:textId="5492686B" w:rsidR="00864E63" w:rsidRDefault="00864E63" w:rsidP="00647BD1">
      <w:r>
        <w:lastRenderedPageBreak/>
        <w:t>An important instance variable in the window is a Boolean name</w:t>
      </w:r>
      <w:r w:rsidR="0023687C">
        <w:t>d</w:t>
      </w:r>
      <w:r>
        <w:t xml:space="preserve"> “ib_retrieving”. It is used to </w:t>
      </w:r>
      <w:r w:rsidR="00E71E05">
        <w:t>prevent the user from closing the window while a data retrieval is in progress (refer to the window’s CloseQuery event), as well as for several other purposes.</w:t>
      </w:r>
    </w:p>
    <w:p w14:paraId="447225A4" w14:textId="0AB5A8A2" w:rsidR="00E71E05" w:rsidRDefault="00E71E05" w:rsidP="00647BD1">
      <w:r>
        <w:t xml:space="preserve">This window contains </w:t>
      </w:r>
      <w:r w:rsidR="00275B5F">
        <w:t>twelve</w:t>
      </w:r>
      <w:r>
        <w:t xml:space="preserve"> event scripts and </w:t>
      </w:r>
      <w:r w:rsidR="00275B5F">
        <w:t>eight</w:t>
      </w:r>
      <w:r>
        <w:t xml:space="preserve"> window object functions. Of these methods, the ones having more to do with performing a data retrieval using a shared object include:</w:t>
      </w:r>
    </w:p>
    <w:p w14:paraId="09A792CC" w14:textId="227E38D4" w:rsidR="00E71E05" w:rsidRDefault="00930538" w:rsidP="00E71E05">
      <w:pPr>
        <w:pStyle w:val="ListParagraph"/>
        <w:numPr>
          <w:ilvl w:val="0"/>
          <w:numId w:val="16"/>
        </w:numPr>
      </w:pPr>
      <w:r>
        <w:t xml:space="preserve">The </w:t>
      </w:r>
      <w:r w:rsidR="00E71E05">
        <w:t>ue_NotifyThreadID</w:t>
      </w:r>
      <w:r>
        <w:t xml:space="preserve"> event.</w:t>
      </w:r>
    </w:p>
    <w:p w14:paraId="397EE01D" w14:textId="0D702669" w:rsidR="00E71E05" w:rsidRDefault="00930538" w:rsidP="00E71E05">
      <w:pPr>
        <w:pStyle w:val="ListParagraph"/>
        <w:numPr>
          <w:ilvl w:val="0"/>
          <w:numId w:val="16"/>
        </w:numPr>
      </w:pPr>
      <w:r>
        <w:t>The</w:t>
      </w:r>
      <w:r w:rsidR="00E71E05">
        <w:t xml:space="preserve"> ue_NotifyRetrieveBegin</w:t>
      </w:r>
      <w:r>
        <w:t xml:space="preserve"> event.</w:t>
      </w:r>
    </w:p>
    <w:p w14:paraId="4B74F2B4" w14:textId="2EF1CDC7" w:rsidR="00BD09C7" w:rsidRDefault="00930538" w:rsidP="00BD09C7">
      <w:pPr>
        <w:pStyle w:val="ListParagraph"/>
        <w:numPr>
          <w:ilvl w:val="0"/>
          <w:numId w:val="16"/>
        </w:numPr>
      </w:pPr>
      <w:r>
        <w:t>The</w:t>
      </w:r>
      <w:r w:rsidR="00BD09C7">
        <w:t xml:space="preserve"> ue_Post_Open</w:t>
      </w:r>
      <w:r>
        <w:t xml:space="preserve"> event.</w:t>
      </w:r>
    </w:p>
    <w:p w14:paraId="7B71686D" w14:textId="12EA8CE6" w:rsidR="00E71E05" w:rsidRDefault="00930538" w:rsidP="00E71E05">
      <w:pPr>
        <w:pStyle w:val="ListParagraph"/>
        <w:numPr>
          <w:ilvl w:val="0"/>
          <w:numId w:val="16"/>
        </w:numPr>
      </w:pPr>
      <w:r>
        <w:t xml:space="preserve">The </w:t>
      </w:r>
      <w:r w:rsidR="00E71E05">
        <w:t>ue_Retrieve</w:t>
      </w:r>
      <w:r>
        <w:t xml:space="preserve"> event.</w:t>
      </w:r>
    </w:p>
    <w:p w14:paraId="51FBC1D3" w14:textId="19165565" w:rsidR="0083171E" w:rsidRDefault="00930538" w:rsidP="0083171E">
      <w:pPr>
        <w:pStyle w:val="ListParagraph"/>
        <w:numPr>
          <w:ilvl w:val="0"/>
          <w:numId w:val="16"/>
        </w:numPr>
      </w:pPr>
      <w:r>
        <w:t xml:space="preserve">The </w:t>
      </w:r>
      <w:r w:rsidR="0083171E">
        <w:t>ue_Cancel</w:t>
      </w:r>
      <w:r>
        <w:t xml:space="preserve"> event.</w:t>
      </w:r>
    </w:p>
    <w:p w14:paraId="4FA36FEB" w14:textId="1C112591" w:rsidR="0083171E" w:rsidRDefault="00930538" w:rsidP="0083171E">
      <w:pPr>
        <w:pStyle w:val="ListParagraph"/>
        <w:numPr>
          <w:ilvl w:val="0"/>
          <w:numId w:val="16"/>
        </w:numPr>
      </w:pPr>
      <w:r>
        <w:t xml:space="preserve">The </w:t>
      </w:r>
      <w:r w:rsidR="0083171E">
        <w:t>ue_UnCancel</w:t>
      </w:r>
      <w:r>
        <w:t xml:space="preserve"> event.</w:t>
      </w:r>
    </w:p>
    <w:p w14:paraId="12AE1A6C" w14:textId="0FF7A479" w:rsidR="00E71E05" w:rsidRDefault="00930538" w:rsidP="00E71E05">
      <w:pPr>
        <w:pStyle w:val="ListParagraph"/>
        <w:numPr>
          <w:ilvl w:val="0"/>
          <w:numId w:val="16"/>
        </w:numPr>
      </w:pPr>
      <w:r>
        <w:t xml:space="preserve">The </w:t>
      </w:r>
      <w:r w:rsidR="00E71E05">
        <w:t>of_Retrieve_Complete</w:t>
      </w:r>
      <w:r>
        <w:t xml:space="preserve"> function.</w:t>
      </w:r>
    </w:p>
    <w:p w14:paraId="610F1DFC" w14:textId="76130506" w:rsidR="00E71E05" w:rsidRDefault="00930538" w:rsidP="00E71E05">
      <w:pPr>
        <w:pStyle w:val="ListParagraph"/>
        <w:numPr>
          <w:ilvl w:val="0"/>
          <w:numId w:val="16"/>
        </w:numPr>
      </w:pPr>
      <w:r>
        <w:t xml:space="preserve">The </w:t>
      </w:r>
      <w:r w:rsidR="00E71E05">
        <w:t>of_Cancel_Complete</w:t>
      </w:r>
      <w:r>
        <w:t xml:space="preserve"> function.</w:t>
      </w:r>
    </w:p>
    <w:p w14:paraId="52B49D88" w14:textId="4731287E" w:rsidR="00275B5F" w:rsidRDefault="00275B5F" w:rsidP="00E71E05">
      <w:pPr>
        <w:pStyle w:val="ListParagraph"/>
        <w:numPr>
          <w:ilvl w:val="0"/>
          <w:numId w:val="16"/>
        </w:numPr>
      </w:pPr>
      <w:r>
        <w:t>The of_Abort_Request function.</w:t>
      </w:r>
    </w:p>
    <w:p w14:paraId="6987574D" w14:textId="41349709" w:rsidR="0015554B" w:rsidRDefault="00554403" w:rsidP="0015554B">
      <w:r>
        <w:t xml:space="preserve">Even </w:t>
      </w:r>
      <w:r w:rsidR="0015554B">
        <w:t xml:space="preserve">though all of the code in the example is generously commented, these </w:t>
      </w:r>
      <w:r w:rsidR="00960BC2">
        <w:t>nine</w:t>
      </w:r>
      <w:r w:rsidR="0015554B">
        <w:t xml:space="preserve"> methods warrant some discussion.</w:t>
      </w:r>
    </w:p>
    <w:p w14:paraId="58D998FA" w14:textId="77777777" w:rsidR="00554403" w:rsidRDefault="00554403" w:rsidP="00316E7C">
      <w:pPr>
        <w:pStyle w:val="Heading4"/>
      </w:pPr>
      <w:r>
        <w:t>The ue_NotifyThreadID and ue_NotifyRetrieveBegin Events</w:t>
      </w:r>
    </w:p>
    <w:p w14:paraId="2ECEA1D6" w14:textId="7D3792F3" w:rsidR="00554403" w:rsidRDefault="00554403" w:rsidP="00554403">
      <w:r>
        <w:t>Each of these events is invoked by the database thread object</w:t>
      </w:r>
      <w:r w:rsidR="00960BC2">
        <w:t xml:space="preserve"> </w:t>
      </w:r>
      <w:r>
        <w:t>for the purpose of passing a value from the shared object to the window.</w:t>
      </w:r>
    </w:p>
    <w:p w14:paraId="4A34D81F" w14:textId="25246DBE" w:rsidR="00554403" w:rsidRDefault="00753DE1" w:rsidP="00554403">
      <w:r>
        <w:t xml:space="preserve">???? </w:t>
      </w:r>
      <w:r w:rsidR="00554403">
        <w:t>Hey, wait a minute!</w:t>
      </w:r>
    </w:p>
    <w:p w14:paraId="7E2F5365" w14:textId="1A003574" w:rsidR="00554403" w:rsidRDefault="00554403" w:rsidP="00554403">
      <w:r>
        <w:t xml:space="preserve">What about Rule 1, the shared object equivalent of the </w:t>
      </w:r>
      <w:r w:rsidR="00960BC2">
        <w:t xml:space="preserve">United </w:t>
      </w:r>
      <w:r>
        <w:t xml:space="preserve">Federation of Planets non-interference (a.k.a. “Prime”) directive? Are we not prevented from </w:t>
      </w:r>
      <w:r w:rsidR="00AD179B">
        <w:t>referencing a window in a shared object in order to pass a value to the window</w:t>
      </w:r>
      <w:r>
        <w:t>? Well, yes… and no.</w:t>
      </w:r>
    </w:p>
    <w:p w14:paraId="26670120" w14:textId="390780FE" w:rsidR="00DB04FB" w:rsidRDefault="00554403" w:rsidP="00DB04FB">
      <w:r>
        <w:t xml:space="preserve">See, there’s a loophole in Rule 1. The near-infamous Rule </w:t>
      </w:r>
      <w:r w:rsidR="00DB04FB">
        <w:t xml:space="preserve">1 states “Shared objects cannot reference or interface </w:t>
      </w:r>
      <w:r w:rsidR="00DB04FB" w:rsidRPr="00960BC2">
        <w:rPr>
          <w:b/>
          <w:bCs/>
          <w:i/>
          <w:iCs/>
        </w:rPr>
        <w:t>directly</w:t>
      </w:r>
      <w:r w:rsidR="00DB04FB">
        <w:t xml:space="preserve"> (emphasis added) with any visual control or visual object.” There exists a </w:t>
      </w:r>
      <w:r w:rsidR="00753DE1">
        <w:t xml:space="preserve">subtle </w:t>
      </w:r>
      <w:r w:rsidR="00DB04FB">
        <w:t xml:space="preserve">way to </w:t>
      </w:r>
      <w:r w:rsidR="00DB04FB">
        <w:rPr>
          <w:i/>
          <w:iCs/>
        </w:rPr>
        <w:t>indirectly</w:t>
      </w:r>
      <w:r w:rsidR="00DB04FB">
        <w:t xml:space="preserve"> execute an event in a window or visual control, and to accomplish this, you must use the window’s/control’s handle. In order for you to see and learn about this technique, I’ve coded the ue_NotifyThreadID and ue_NotifyRetrieveBegin events to use this technique.</w:t>
      </w:r>
    </w:p>
    <w:p w14:paraId="6610340F" w14:textId="5E56B721" w:rsidR="00DB04FB" w:rsidRDefault="00DB04FB" w:rsidP="00DB04FB">
      <w:r>
        <w:t>Rather than digressing at this point into the details on how this can be accomplished</w:t>
      </w:r>
      <w:r w:rsidR="005E0759">
        <w:t xml:space="preserve">, I’ve placed the information in Appendix A at the end of this </w:t>
      </w:r>
      <w:r w:rsidR="000A2C22">
        <w:t>document</w:t>
      </w:r>
      <w:r w:rsidR="005E0759">
        <w:t>.</w:t>
      </w:r>
    </w:p>
    <w:p w14:paraId="1C1F05CF" w14:textId="6B90AB19" w:rsidR="0015554B" w:rsidRDefault="0015554B" w:rsidP="00316E7C">
      <w:pPr>
        <w:pStyle w:val="Heading4"/>
      </w:pPr>
      <w:r>
        <w:t>The ue_Post_Open Event</w:t>
      </w:r>
    </w:p>
    <w:p w14:paraId="5AD718D1" w14:textId="3F1517B9" w:rsidR="0015554B" w:rsidRDefault="005F343C" w:rsidP="0015554B">
      <w:r>
        <w:t>In addition to performing typical window initialization duties, this is where a unique shared object instance name is generated and assigned to an instance string variable.</w:t>
      </w:r>
    </w:p>
    <w:p w14:paraId="023FD19D" w14:textId="48CD2BB7" w:rsidR="0015554B" w:rsidRDefault="0015554B" w:rsidP="00316E7C">
      <w:pPr>
        <w:pStyle w:val="Heading4"/>
      </w:pPr>
      <w:r>
        <w:t>The ue_Retrieve Event</w:t>
      </w:r>
    </w:p>
    <w:p w14:paraId="402D3D8C" w14:textId="2682EE3B" w:rsidR="0015554B" w:rsidRDefault="006257B2" w:rsidP="0015554B">
      <w:r>
        <w:t xml:space="preserve">The ue_Retrieve event in the </w:t>
      </w:r>
      <w:r w:rsidR="00A32DBD">
        <w:t>data retrieval window (w_retrieve)</w:t>
      </w:r>
      <w:r>
        <w:t xml:space="preserve"> is </w:t>
      </w:r>
      <w:r w:rsidR="00A32DBD">
        <w:t>the “master” event that posts several events in the database thread shared object to perform the data retrieval and return the results (if any) to the window, so it warrants a little discussion.</w:t>
      </w:r>
    </w:p>
    <w:p w14:paraId="07FA1D9D" w14:textId="68256409" w:rsidR="00A32DBD" w:rsidRDefault="00CB074B" w:rsidP="0015554B">
      <w:r>
        <w:lastRenderedPageBreak/>
        <w:t xml:space="preserve">The Clicked event of the window’s Retrieve button invokes the ue_Retrieve event, but it first calls the </w:t>
      </w:r>
      <w:r w:rsidR="00933776">
        <w:t xml:space="preserve">of_SetRetrievalArguments function in the customization object (n_thread_customization) to load a parameter values </w:t>
      </w:r>
      <w:r w:rsidR="00971DE4">
        <w:t xml:space="preserve">(s_parms) </w:t>
      </w:r>
      <w:r w:rsidR="00933776">
        <w:t>structure with the retrieval argument values that may be needed. This structure is passed to the ue_Retrieve event.</w:t>
      </w:r>
      <w:r w:rsidR="0092229B">
        <w:t xml:space="preserve"> This is done for every data retrieval request, regardless of whether or not retrieval argument values will be needed.</w:t>
      </w:r>
    </w:p>
    <w:p w14:paraId="317EB2BC" w14:textId="245A51BE" w:rsidR="00933776" w:rsidRDefault="00933776" w:rsidP="0015554B">
      <w:r>
        <w:t xml:space="preserve">The code in the ue_Retrieve event performs </w:t>
      </w:r>
      <w:r w:rsidR="00D17B1D">
        <w:t xml:space="preserve">the following </w:t>
      </w:r>
      <w:r>
        <w:t xml:space="preserve">six </w:t>
      </w:r>
      <w:r w:rsidR="009528B4">
        <w:t>tasks:</w:t>
      </w:r>
    </w:p>
    <w:p w14:paraId="792C5D63" w14:textId="428B5573" w:rsidR="009528B4" w:rsidRDefault="009528B4" w:rsidP="009528B4">
      <w:pPr>
        <w:pStyle w:val="ListParagraph"/>
        <w:numPr>
          <w:ilvl w:val="0"/>
          <w:numId w:val="18"/>
        </w:numPr>
      </w:pPr>
      <w:r>
        <w:t xml:space="preserve">It </w:t>
      </w:r>
      <w:r w:rsidR="00E304BA">
        <w:t>instantiates</w:t>
      </w:r>
      <w:r>
        <w:t xml:space="preserve"> and configures the callback object (n_thread_callback).</w:t>
      </w:r>
      <w:r>
        <w:br/>
      </w:r>
      <w:r>
        <w:br/>
        <w:t>The callback object provides the interface between the non-GUI</w:t>
      </w:r>
      <w:r w:rsidR="0092229B">
        <w:t xml:space="preserve"> database thread (shared) </w:t>
      </w:r>
      <w:r>
        <w:t>object and the window, which is a GUI object.</w:t>
      </w:r>
      <w:r>
        <w:br/>
      </w:r>
    </w:p>
    <w:p w14:paraId="5E5512FA" w14:textId="0B43D032" w:rsidR="009528B4" w:rsidRDefault="009528B4" w:rsidP="009528B4">
      <w:pPr>
        <w:pStyle w:val="ListParagraph"/>
        <w:numPr>
          <w:ilvl w:val="0"/>
          <w:numId w:val="18"/>
        </w:numPr>
      </w:pPr>
      <w:r>
        <w:t xml:space="preserve">It </w:t>
      </w:r>
      <w:r w:rsidR="00E304BA">
        <w:t>instanti</w:t>
      </w:r>
      <w:r>
        <w:t>ates the database thread object (n_thread_database).</w:t>
      </w:r>
      <w:r>
        <w:br/>
      </w:r>
      <w:r>
        <w:br/>
        <w:t>This object can be created either as a shared object or as a normal NVO, depending on the status of the “Use Multi-Threading” checkbox in the window.</w:t>
      </w:r>
      <w:r>
        <w:br/>
      </w:r>
    </w:p>
    <w:p w14:paraId="17BF9013" w14:textId="38B402F2" w:rsidR="009528B4" w:rsidRDefault="009528B4" w:rsidP="009528B4">
      <w:pPr>
        <w:pStyle w:val="ListParagraph"/>
        <w:numPr>
          <w:ilvl w:val="0"/>
          <w:numId w:val="18"/>
        </w:numPr>
      </w:pPr>
      <w:r>
        <w:t>It passes the name of the requested DataWindow data object to the database thread object.</w:t>
      </w:r>
      <w:r>
        <w:br/>
      </w:r>
      <w:r>
        <w:br/>
        <w:t>This, in turn, allows the database thread object to create its own Transaction object and establish a connection to the proper database using the settings</w:t>
      </w:r>
      <w:r w:rsidR="004B3743">
        <w:t>/logic previous</w:t>
      </w:r>
      <w:r w:rsidR="00AD179B">
        <w:t>ly</w:t>
      </w:r>
      <w:r w:rsidR="004B3743">
        <w:t xml:space="preserve"> code</w:t>
      </w:r>
      <w:r w:rsidR="0083171E">
        <w:t>d</w:t>
      </w:r>
      <w:r w:rsidR="004B3743">
        <w:t xml:space="preserve"> in the customization object.</w:t>
      </w:r>
      <w:r w:rsidR="004B3743">
        <w:br/>
      </w:r>
    </w:p>
    <w:p w14:paraId="05385CB4" w14:textId="0B949363" w:rsidR="004B3743" w:rsidRDefault="004B3743" w:rsidP="0083171E">
      <w:pPr>
        <w:pStyle w:val="ListParagraph"/>
        <w:numPr>
          <w:ilvl w:val="0"/>
          <w:numId w:val="18"/>
        </w:numPr>
      </w:pPr>
      <w:r>
        <w:t>It instructs the database thread object to create and configure a DataStore.</w:t>
      </w:r>
      <w:r>
        <w:br/>
      </w:r>
      <w:r>
        <w:br/>
        <w:t>Configuration consists of assigning the DataWindow data object to the DataStore</w:t>
      </w:r>
      <w:r w:rsidR="0092229B">
        <w:t xml:space="preserve"> and setting the Transaction object</w:t>
      </w:r>
      <w:r w:rsidR="0083171E">
        <w:t>.</w:t>
      </w:r>
      <w:r w:rsidR="0083171E">
        <w:br/>
      </w:r>
      <w:r w:rsidR="0083171E">
        <w:br/>
        <w:t xml:space="preserve">One of two </w:t>
      </w:r>
      <w:r w:rsidR="00E304BA">
        <w:t xml:space="preserve">possible </w:t>
      </w:r>
      <w:r w:rsidR="0083171E">
        <w:t>descendant DataStore objects will be created, depending on whether or not the asynchronous data operations setting is in effect.</w:t>
      </w:r>
      <w:r>
        <w:br/>
      </w:r>
    </w:p>
    <w:p w14:paraId="000B0EC7" w14:textId="36CBE28F" w:rsidR="004B3743" w:rsidRDefault="004B3743" w:rsidP="009528B4">
      <w:pPr>
        <w:pStyle w:val="ListParagraph"/>
        <w:numPr>
          <w:ilvl w:val="0"/>
          <w:numId w:val="18"/>
        </w:numPr>
      </w:pPr>
      <w:r>
        <w:t>It registers the callback object created earlier with the database thread object.</w:t>
      </w:r>
      <w:r>
        <w:br/>
      </w:r>
      <w:r>
        <w:br/>
        <w:t>Once the database thread object has a reference to the callback object, the database thread object has a means of communicating (indirectly) to the window.</w:t>
      </w:r>
      <w:r>
        <w:br/>
      </w:r>
    </w:p>
    <w:p w14:paraId="46BF4A8F" w14:textId="3E705F96" w:rsidR="004B3743" w:rsidRDefault="004B3743" w:rsidP="009528B4">
      <w:pPr>
        <w:pStyle w:val="ListParagraph"/>
        <w:numPr>
          <w:ilvl w:val="0"/>
          <w:numId w:val="18"/>
        </w:numPr>
      </w:pPr>
      <w:r>
        <w:t>It initiates the data retrieval.</w:t>
      </w:r>
    </w:p>
    <w:p w14:paraId="780FC4D2" w14:textId="32E9089C" w:rsidR="003F126B" w:rsidRDefault="003F126B" w:rsidP="003F126B">
      <w:r>
        <w:t xml:space="preserve">The ue_Retrieve event script also enables the </w:t>
      </w:r>
      <w:r w:rsidR="00DB5C4D">
        <w:t>“</w:t>
      </w:r>
      <w:r w:rsidR="0092229B">
        <w:t>ib</w:t>
      </w:r>
      <w:r w:rsidR="0083171E">
        <w:t>_r</w:t>
      </w:r>
      <w:r w:rsidR="00DB5C4D">
        <w:t xml:space="preserve">etrieving” </w:t>
      </w:r>
      <w:r>
        <w:t>instance Boolean</w:t>
      </w:r>
      <w:r w:rsidR="00DB5C4D">
        <w:t xml:space="preserve"> variable and displays the animated GIF that shows data retrieval is in progress.</w:t>
      </w:r>
    </w:p>
    <w:p w14:paraId="1734722A" w14:textId="194003AF" w:rsidR="004B3743" w:rsidRDefault="004B3743" w:rsidP="00316E7C">
      <w:pPr>
        <w:pStyle w:val="Heading4"/>
      </w:pPr>
      <w:r>
        <w:t>The ue_Cancel and ue_UnCancel events</w:t>
      </w:r>
    </w:p>
    <w:p w14:paraId="7934F9B5" w14:textId="09FF0DC2" w:rsidR="00DB5C4D" w:rsidRDefault="00DB5C4D" w:rsidP="004B3743">
      <w:r>
        <w:t xml:space="preserve">These </w:t>
      </w:r>
      <w:r w:rsidR="00D17B1D">
        <w:t xml:space="preserve">two </w:t>
      </w:r>
      <w:r>
        <w:t>window events are triggered from the Cancel and Un-cancel buttons</w:t>
      </w:r>
      <w:r w:rsidR="00AD179B">
        <w:t>, respectively</w:t>
      </w:r>
      <w:r>
        <w:t xml:space="preserve">. Each window event calls a corresponding function in the callback object (n_thread_callback) to inform it of the user’s desire to either cancel or un-cancel the data retrieval. Once the data retrieval request has </w:t>
      </w:r>
      <w:r>
        <w:lastRenderedPageBreak/>
        <w:t>completed in the database thread object, the callback object will know the appropriate action that needs to be taken.</w:t>
      </w:r>
    </w:p>
    <w:p w14:paraId="3F23DBD3" w14:textId="04467E94" w:rsidR="0083171E" w:rsidRPr="00BD09C7" w:rsidRDefault="0083171E" w:rsidP="0083171E">
      <w:r>
        <w:t>In the ue_Cancel event script, if the asynchronous data operations setting is in effect, the ue_Cancel_Retrieval event in the database thread object is posted. That event will issue the retrieving DataStore’s DBCancel function to cancel the retrieval.</w:t>
      </w:r>
    </w:p>
    <w:p w14:paraId="493C6446" w14:textId="008869D8" w:rsidR="0015554B" w:rsidRDefault="0015554B" w:rsidP="00316E7C">
      <w:pPr>
        <w:pStyle w:val="Heading4"/>
      </w:pPr>
      <w:r>
        <w:t>The of_Retrieve_Complete Function</w:t>
      </w:r>
    </w:p>
    <w:p w14:paraId="58640F06" w14:textId="5D3BBD9B" w:rsidR="00613EBD" w:rsidRDefault="000D2F10" w:rsidP="0015554B">
      <w:r>
        <w:t xml:space="preserve">When the Retrieve function of the DataStore in the database thread object completes successfully, it </w:t>
      </w:r>
      <w:r w:rsidR="00D012D9">
        <w:t xml:space="preserve">asks the callback object if the user has canceled the data retrieval request. If the user has not canceled or has un-canceled a </w:t>
      </w:r>
      <w:r w:rsidR="0092229B">
        <w:t xml:space="preserve">pending </w:t>
      </w:r>
      <w:r w:rsidR="00D012D9">
        <w:t xml:space="preserve">cancel request, the database thread object </w:t>
      </w:r>
      <w:r>
        <w:t>takes a “full state” snapshot of the DataStore</w:t>
      </w:r>
      <w:r w:rsidR="00613EBD">
        <w:t>.</w:t>
      </w:r>
    </w:p>
    <w:p w14:paraId="57E5C8D6" w14:textId="5BFFE19F" w:rsidR="00613EBD" w:rsidRDefault="00B441F0" w:rsidP="0015554B">
      <w:r>
        <w:t>A reference to the Blob variable containing the “full state” snapshot is passed to the of_NotifyRetrieveComplete function in the callback object. The callback object, in turn, calls its of_LoadSnapshot function to restore the snapshot to a DataWindow control and/or a DataStore in the window via the SetFullState function. The callback object then calls the of_Retrieve_Complete function in the window to notify it that the data retrieval request has been completed.</w:t>
      </w:r>
    </w:p>
    <w:p w14:paraId="47DC541E" w14:textId="690F6C98" w:rsidR="000D2F10" w:rsidRDefault="000D2F10" w:rsidP="0015554B">
      <w:r>
        <w:t xml:space="preserve">In the of_Retrieve_Complete function, </w:t>
      </w:r>
      <w:r w:rsidR="00D012D9">
        <w:t>the animated GIF</w:t>
      </w:r>
      <w:r w:rsidR="00B441F0">
        <w:t>, if visible,</w:t>
      </w:r>
      <w:r w:rsidR="00D012D9">
        <w:t xml:space="preserve"> is hidden and the database thread object is destroyed.</w:t>
      </w:r>
    </w:p>
    <w:p w14:paraId="38D1BA6C" w14:textId="1A4D6F18" w:rsidR="00D012D9" w:rsidRDefault="00D012D9" w:rsidP="0015554B">
      <w:r>
        <w:t>Retrieval statistics, captured and stored in the callback object, are obtained and displayed in the retrieval statistics DataWindow control before the callback object is destroyed.</w:t>
      </w:r>
    </w:p>
    <w:p w14:paraId="7102D674" w14:textId="3437895F" w:rsidR="0015554B" w:rsidRDefault="0015554B" w:rsidP="00316E7C">
      <w:pPr>
        <w:pStyle w:val="Heading4"/>
      </w:pPr>
      <w:r w:rsidRPr="00EC1C65">
        <w:t>The of_Cancel_Complete Function</w:t>
      </w:r>
    </w:p>
    <w:p w14:paraId="519DD2F5" w14:textId="69B3E7B7" w:rsidR="0015554B" w:rsidRDefault="00D012D9" w:rsidP="0015554B">
      <w:r>
        <w:t>If the user has requested cancellation of the data retrieval request, the callback object calls the of_Cancel_Complete function in the window instead of the of_Retrieve_Complete function</w:t>
      </w:r>
      <w:r w:rsidR="0022296D">
        <w:t xml:space="preserve"> when data retrieval is complete</w:t>
      </w:r>
      <w:r>
        <w:t>.</w:t>
      </w:r>
      <w:r w:rsidR="00485148">
        <w:t xml:space="preserve"> No “full state” Blob needs to be passed to and restored in the window, since the user does not wish to view the results</w:t>
      </w:r>
      <w:r w:rsidR="00EC1C65">
        <w:t>. T</w:t>
      </w:r>
      <w:r w:rsidR="00485148">
        <w:t xml:space="preserve">he animated GIF gets hidden if it was visible and </w:t>
      </w:r>
      <w:r w:rsidR="002F723C">
        <w:t>the callback</w:t>
      </w:r>
      <w:r w:rsidR="00485148">
        <w:t xml:space="preserve"> object</w:t>
      </w:r>
      <w:r w:rsidR="002F723C">
        <w:t xml:space="preserve"> is</w:t>
      </w:r>
      <w:r w:rsidR="00485148">
        <w:t xml:space="preserve"> destroyed</w:t>
      </w:r>
      <w:r w:rsidR="002F723C">
        <w:t xml:space="preserve"> after retrieval statistics are displayed.</w:t>
      </w:r>
    </w:p>
    <w:p w14:paraId="05017123" w14:textId="18671D22" w:rsidR="00485148" w:rsidRPr="0015554B" w:rsidRDefault="002F723C" w:rsidP="0015554B">
      <w:r>
        <w:t>T</w:t>
      </w:r>
      <w:r w:rsidR="00485148">
        <w:t xml:space="preserve">he </w:t>
      </w:r>
      <w:r>
        <w:t>database thread</w:t>
      </w:r>
      <w:r w:rsidR="00485148">
        <w:t xml:space="preserve"> object is destroyed.</w:t>
      </w:r>
    </w:p>
    <w:p w14:paraId="27F107B8" w14:textId="09C56170" w:rsidR="00EF6F16" w:rsidRDefault="00EF6F16" w:rsidP="00EF6F16">
      <w:pPr>
        <w:pStyle w:val="Heading4"/>
      </w:pPr>
      <w:r>
        <w:t>The of_Abort_Request Function</w:t>
      </w:r>
    </w:p>
    <w:p w14:paraId="29A4B156" w14:textId="50F1F184" w:rsidR="00EF6F16" w:rsidRDefault="00EF6F16" w:rsidP="00EF6F16">
      <w:r>
        <w:t xml:space="preserve">If the </w:t>
      </w:r>
      <w:r w:rsidR="0067060C">
        <w:t xml:space="preserve">shared </w:t>
      </w:r>
      <w:r>
        <w:t xml:space="preserve">database thread object (n_thread_database) is unable to successfully establish a connection to the needed database, it alerts the </w:t>
      </w:r>
      <w:r w:rsidR="00075A46">
        <w:t xml:space="preserve">thread </w:t>
      </w:r>
      <w:r>
        <w:t xml:space="preserve">callback object (n_thread_callback), which in turn alerts the </w:t>
      </w:r>
      <w:r w:rsidR="0067060C">
        <w:t>data retrieval window via this function. This gives the window the opportunity to reset the appearance of its controls and destroy the callback and the shared object</w:t>
      </w:r>
      <w:r w:rsidR="00075A46">
        <w:t>s</w:t>
      </w:r>
      <w:r w:rsidR="0067060C">
        <w:t>.</w:t>
      </w:r>
    </w:p>
    <w:p w14:paraId="5D1877F1" w14:textId="7E875A6B" w:rsidR="00647BD1" w:rsidRDefault="00310D9D" w:rsidP="00EF6F16">
      <w:pPr>
        <w:pStyle w:val="Heading2"/>
      </w:pPr>
      <w:r w:rsidRPr="005C0B82">
        <w:t>Remarks</w:t>
      </w:r>
      <w:r>
        <w:t xml:space="preserve"> About t</w:t>
      </w:r>
      <w:r w:rsidR="00647BD1">
        <w:t>he Database Thread Object</w:t>
      </w:r>
      <w:r>
        <w:t xml:space="preserve"> (n_thread_database)</w:t>
      </w:r>
    </w:p>
    <w:p w14:paraId="05E57F20" w14:textId="794235F0" w:rsidR="000C2494" w:rsidRDefault="000C2494" w:rsidP="00647BD1">
      <w:r>
        <w:t xml:space="preserve">The database thread object, n_thread_database, is a manually-instantiated non-visual object which can execute in its own thread as a shared object or in the main GUI thread as a typical NVO. It </w:t>
      </w:r>
      <w:r w:rsidR="002F723C">
        <w:t xml:space="preserve">creates, </w:t>
      </w:r>
      <w:r>
        <w:t>utilizes</w:t>
      </w:r>
      <w:r w:rsidR="002F723C">
        <w:t>, and destroys</w:t>
      </w:r>
      <w:r>
        <w:t xml:space="preserve"> its own Transaction object and retrieves data into a</w:t>
      </w:r>
      <w:r w:rsidR="00AB6567">
        <w:t xml:space="preserve"> dynamically-created</w:t>
      </w:r>
      <w:r>
        <w:t xml:space="preserve"> DataStore. When retrieval has completed, it interacts with a callback object (n_thread_callback) to return results to the window that requested the data retrieval. The database thread object </w:t>
      </w:r>
      <w:r w:rsidR="00994EDD">
        <w:t>also logs status and progress information to the callback object so that this information can</w:t>
      </w:r>
      <w:r w:rsidR="002F723C">
        <w:t xml:space="preserve"> </w:t>
      </w:r>
      <w:r w:rsidR="00994EDD">
        <w:t>be displayed in the data retrieval window in real-time</w:t>
      </w:r>
      <w:r w:rsidR="002F723C">
        <w:t xml:space="preserve"> when multi-threading is in use.</w:t>
      </w:r>
    </w:p>
    <w:p w14:paraId="07A5BC6B" w14:textId="1FD32773" w:rsidR="000C2494" w:rsidRDefault="000C2494" w:rsidP="00647BD1">
      <w:r>
        <w:lastRenderedPageBreak/>
        <w:t>Discounting the Constructor and Destructor event</w:t>
      </w:r>
      <w:r w:rsidR="00994EDD">
        <w:t xml:space="preserve">s, this object contains </w:t>
      </w:r>
      <w:r w:rsidR="00837728">
        <w:t>six</w:t>
      </w:r>
      <w:r w:rsidR="00994EDD">
        <w:t xml:space="preserve"> events and </w:t>
      </w:r>
      <w:r w:rsidR="00837728">
        <w:t>three</w:t>
      </w:r>
      <w:r w:rsidR="00994EDD">
        <w:t xml:space="preserve"> functions:</w:t>
      </w:r>
    </w:p>
    <w:p w14:paraId="77F7D509" w14:textId="09E9FF09" w:rsidR="00994EDD" w:rsidRDefault="00994EDD" w:rsidP="00994EDD">
      <w:pPr>
        <w:pStyle w:val="ListParagraph"/>
        <w:numPr>
          <w:ilvl w:val="0"/>
          <w:numId w:val="19"/>
        </w:numPr>
      </w:pPr>
      <w:r>
        <w:t>The ue_RegisterCallback event.</w:t>
      </w:r>
    </w:p>
    <w:p w14:paraId="1C1E203B" w14:textId="04771CE2" w:rsidR="00994EDD" w:rsidRDefault="00994EDD" w:rsidP="00994EDD">
      <w:pPr>
        <w:pStyle w:val="ListParagraph"/>
        <w:numPr>
          <w:ilvl w:val="0"/>
          <w:numId w:val="19"/>
        </w:numPr>
      </w:pPr>
      <w:r>
        <w:t>The ue_Connect event.</w:t>
      </w:r>
    </w:p>
    <w:p w14:paraId="328A2482" w14:textId="77777777" w:rsidR="005B517C" w:rsidRDefault="005B517C" w:rsidP="005B517C">
      <w:pPr>
        <w:pStyle w:val="ListParagraph"/>
        <w:numPr>
          <w:ilvl w:val="0"/>
          <w:numId w:val="19"/>
        </w:numPr>
      </w:pPr>
      <w:r>
        <w:t>The ue_CreateDataStore event.</w:t>
      </w:r>
    </w:p>
    <w:p w14:paraId="689BCCB6" w14:textId="35D920B1" w:rsidR="00994EDD" w:rsidRDefault="00994EDD" w:rsidP="00994EDD">
      <w:pPr>
        <w:pStyle w:val="ListParagraph"/>
        <w:numPr>
          <w:ilvl w:val="0"/>
          <w:numId w:val="19"/>
        </w:numPr>
      </w:pPr>
      <w:r>
        <w:t>The ue_Retrieve event.</w:t>
      </w:r>
    </w:p>
    <w:p w14:paraId="65C809BB" w14:textId="39D595CC" w:rsidR="00837728" w:rsidRDefault="00837728" w:rsidP="00994EDD">
      <w:pPr>
        <w:pStyle w:val="ListParagraph"/>
        <w:numPr>
          <w:ilvl w:val="0"/>
          <w:numId w:val="19"/>
        </w:numPr>
      </w:pPr>
      <w:r>
        <w:t>The ue_Cancel_Retrieval event.</w:t>
      </w:r>
    </w:p>
    <w:p w14:paraId="13C1243B" w14:textId="21ECF8A7" w:rsidR="00994EDD" w:rsidRDefault="00994EDD" w:rsidP="00994EDD">
      <w:pPr>
        <w:pStyle w:val="ListParagraph"/>
        <w:numPr>
          <w:ilvl w:val="0"/>
          <w:numId w:val="19"/>
        </w:numPr>
      </w:pPr>
      <w:r>
        <w:t>The ue_Disconnect event.</w:t>
      </w:r>
      <w:r w:rsidR="00FC5481">
        <w:br/>
      </w:r>
    </w:p>
    <w:p w14:paraId="03242224" w14:textId="77777777" w:rsidR="00837728" w:rsidRDefault="00837728" w:rsidP="00994EDD">
      <w:pPr>
        <w:pStyle w:val="ListParagraph"/>
        <w:numPr>
          <w:ilvl w:val="0"/>
          <w:numId w:val="19"/>
        </w:numPr>
      </w:pPr>
      <w:r>
        <w:t>The of_SetAsync function.</w:t>
      </w:r>
    </w:p>
    <w:p w14:paraId="445141BA" w14:textId="55679DF8" w:rsidR="00994EDD" w:rsidRDefault="00994EDD" w:rsidP="00994EDD">
      <w:pPr>
        <w:pStyle w:val="ListParagraph"/>
        <w:numPr>
          <w:ilvl w:val="0"/>
          <w:numId w:val="19"/>
        </w:numPr>
      </w:pPr>
      <w:r>
        <w:t>The of_RegisterWindowHandle function.</w:t>
      </w:r>
    </w:p>
    <w:p w14:paraId="267C861E" w14:textId="68651C08" w:rsidR="00994EDD" w:rsidRDefault="00994EDD" w:rsidP="00994EDD">
      <w:pPr>
        <w:pStyle w:val="ListParagraph"/>
        <w:numPr>
          <w:ilvl w:val="0"/>
          <w:numId w:val="19"/>
        </w:numPr>
      </w:pPr>
      <w:r>
        <w:t>The of_Log function.</w:t>
      </w:r>
    </w:p>
    <w:p w14:paraId="09F152D3" w14:textId="7E5716C0" w:rsidR="00FC5481" w:rsidRDefault="00FC5481" w:rsidP="00FC5481">
      <w:r>
        <w:t xml:space="preserve">Except for the </w:t>
      </w:r>
      <w:r w:rsidR="00837728">
        <w:t xml:space="preserve">ue_Cancel_Retrieval and </w:t>
      </w:r>
      <w:r>
        <w:t>ue_Disconnect event</w:t>
      </w:r>
      <w:r w:rsidR="00837728">
        <w:t>s</w:t>
      </w:r>
      <w:r>
        <w:t xml:space="preserve">, </w:t>
      </w:r>
      <w:r w:rsidR="00EC1C65">
        <w:t xml:space="preserve">execution of </w:t>
      </w:r>
      <w:r>
        <w:t xml:space="preserve">the </w:t>
      </w:r>
      <w:r w:rsidR="00837728">
        <w:t xml:space="preserve">remaining </w:t>
      </w:r>
      <w:r>
        <w:t xml:space="preserve">events </w:t>
      </w:r>
      <w:r w:rsidR="00EC1C65">
        <w:t>is requeste</w:t>
      </w:r>
      <w:r>
        <w:t>d from the ue_Retrieve event of the data retrieval window (w_retrieve).</w:t>
      </w:r>
      <w:r w:rsidR="00837728">
        <w:t xml:space="preserve"> The ue_Cancel_Retrieval event is called from the ue_Cancel event of the retrieval window. </w:t>
      </w:r>
      <w:r>
        <w:t xml:space="preserve">The ue_Disconnect event is invoked </w:t>
      </w:r>
      <w:r w:rsidR="00075A46">
        <w:t xml:space="preserve">internally </w:t>
      </w:r>
      <w:r>
        <w:t>from the ue_Retrieve event of the database thread object.</w:t>
      </w:r>
    </w:p>
    <w:p w14:paraId="17570678" w14:textId="77DA106B" w:rsidR="00994EDD" w:rsidRDefault="00994EDD" w:rsidP="00316E7C">
      <w:pPr>
        <w:pStyle w:val="Heading4"/>
      </w:pPr>
      <w:r>
        <w:t>The ue_RegisterCallback Event</w:t>
      </w:r>
    </w:p>
    <w:p w14:paraId="0496FACC" w14:textId="77777777" w:rsidR="00031FDC" w:rsidRDefault="00FB404F" w:rsidP="00994EDD">
      <w:r>
        <w:t xml:space="preserve">This event script saves a reference to the thread callback object (n_thread_callback) </w:t>
      </w:r>
      <w:r w:rsidR="002F723C">
        <w:t xml:space="preserve">that has been </w:t>
      </w:r>
      <w:r>
        <w:t xml:space="preserve">created by the retrieval window. </w:t>
      </w:r>
    </w:p>
    <w:p w14:paraId="03B4C2AD" w14:textId="5EDE4EB0" w:rsidR="00994EDD" w:rsidRDefault="00FB404F" w:rsidP="00994EDD">
      <w:r>
        <w:t>The script also obtains the ID of the Windows thread that is executing the database thread object and pass</w:t>
      </w:r>
      <w:r w:rsidR="002F723C">
        <w:t>es</w:t>
      </w:r>
      <w:r>
        <w:t xml:space="preserve"> this value to the retrieval window via its ue_NotifyThreadID event.</w:t>
      </w:r>
      <w:r w:rsidR="00031FDC">
        <w:t xml:space="preserve"> This is done solely for reporting purposes… the data retrieval request does not require this information.</w:t>
      </w:r>
    </w:p>
    <w:p w14:paraId="70B8E2CD" w14:textId="2B313145" w:rsidR="00FB404F" w:rsidRDefault="00FB404F" w:rsidP="00994EDD">
      <w:r>
        <w:t xml:space="preserve">Normally, the database thread object would not be able to interact directly with a visual object such as a window, due to Rule 1. The </w:t>
      </w:r>
      <w:r w:rsidR="00031FDC">
        <w:t xml:space="preserve">ue_NotifyThreadID </w:t>
      </w:r>
      <w:r>
        <w:t xml:space="preserve">event in the window is </w:t>
      </w:r>
      <w:r w:rsidR="005B517C">
        <w:t xml:space="preserve">posted via an </w:t>
      </w:r>
      <w:r w:rsidR="005B517C" w:rsidRPr="002F723C">
        <w:rPr>
          <w:i/>
          <w:iCs/>
        </w:rPr>
        <w:t>indirect</w:t>
      </w:r>
      <w:r w:rsidR="005B517C">
        <w:t xml:space="preserve"> reference to the retrieval window through the use of the window’s handle. </w:t>
      </w:r>
      <w:r w:rsidR="00075A46">
        <w:t>If you’re interested, r</w:t>
      </w:r>
      <w:r w:rsidR="005B517C">
        <w:t xml:space="preserve">efer to Appendix A for more information </w:t>
      </w:r>
      <w:r w:rsidR="00075A46">
        <w:t xml:space="preserve">regarding the technique </w:t>
      </w:r>
      <w:r w:rsidR="005B517C">
        <w:t>on how this is accomplished.</w:t>
      </w:r>
    </w:p>
    <w:p w14:paraId="26D3A459" w14:textId="001CDF9A" w:rsidR="00994EDD" w:rsidRDefault="00994EDD" w:rsidP="00316E7C">
      <w:pPr>
        <w:pStyle w:val="Heading4"/>
      </w:pPr>
      <w:r>
        <w:t>The ue_C</w:t>
      </w:r>
      <w:r w:rsidR="005B517C">
        <w:t>onnect</w:t>
      </w:r>
      <w:r>
        <w:t xml:space="preserve"> Event</w:t>
      </w:r>
    </w:p>
    <w:p w14:paraId="4E8656A7" w14:textId="403B3E6C" w:rsidR="00994EDD" w:rsidRDefault="005B517C" w:rsidP="00994EDD">
      <w:r>
        <w:t xml:space="preserve">This event script creates a locally-instantiated Transaction object, populates its properties, and establishes a connection to </w:t>
      </w:r>
      <w:r w:rsidR="0054071A">
        <w:t>a</w:t>
      </w:r>
      <w:r>
        <w:t xml:space="preserve"> database.</w:t>
      </w:r>
      <w:r w:rsidR="00075A46">
        <w:t xml:space="preserve"> Because the example application provides for the simulation of data retrieval for ill</w:t>
      </w:r>
      <w:r w:rsidR="00BD77B2">
        <w:t xml:space="preserve">ustrative purposes, this event </w:t>
      </w:r>
      <w:r w:rsidR="0054071A">
        <w:t>includes</w:t>
      </w:r>
      <w:r w:rsidR="00BD77B2">
        <w:t xml:space="preserve"> an argument value that </w:t>
      </w:r>
      <w:r w:rsidR="0054071A">
        <w:t xml:space="preserve">can </w:t>
      </w:r>
      <w:r w:rsidR="00BD77B2">
        <w:t xml:space="preserve">bypass the creation and initialization of </w:t>
      </w:r>
      <w:r w:rsidR="0054071A">
        <w:t>the</w:t>
      </w:r>
      <w:r w:rsidR="00BD77B2">
        <w:t xml:space="preserve"> Transaction object.</w:t>
      </w:r>
      <w:r w:rsidR="0054071A">
        <w:t xml:space="preserve"> This “bypass” of creating the Transaction object would normally not be necessary</w:t>
      </w:r>
      <w:r w:rsidR="003227B7">
        <w:t>.</w:t>
      </w:r>
    </w:p>
    <w:p w14:paraId="43D57F6F" w14:textId="63798691" w:rsidR="005B517C" w:rsidRDefault="005B517C" w:rsidP="00994EDD">
      <w:r>
        <w:t xml:space="preserve">Strictly speaking, the database thread object is </w:t>
      </w:r>
      <w:r w:rsidR="00BD77B2">
        <w:t xml:space="preserve">certainly </w:t>
      </w:r>
      <w:r>
        <w:t xml:space="preserve">capable of using a </w:t>
      </w:r>
      <w:r w:rsidR="0054071A">
        <w:t>“</w:t>
      </w:r>
      <w:r>
        <w:t>global</w:t>
      </w:r>
      <w:r w:rsidR="0054071A">
        <w:t>”</w:t>
      </w:r>
      <w:r>
        <w:t xml:space="preserve"> Transaction object</w:t>
      </w:r>
      <w:r w:rsidR="00BD77B2">
        <w:t xml:space="preserve"> </w:t>
      </w:r>
      <w:r w:rsidR="003227B7">
        <w:t>such as SQLCA</w:t>
      </w:r>
      <w:r>
        <w:t xml:space="preserve">, but </w:t>
      </w:r>
      <w:r w:rsidR="00A05AA4">
        <w:t xml:space="preserve">instead of </w:t>
      </w:r>
      <w:r w:rsidR="003227B7">
        <w:t>SQLCA</w:t>
      </w:r>
      <w:r w:rsidR="00A05AA4">
        <w:t xml:space="preserve"> being an object with global scope, </w:t>
      </w:r>
      <w:r w:rsidR="0054071A">
        <w:t>PowerBuilder</w:t>
      </w:r>
      <w:r>
        <w:t xml:space="preserve"> </w:t>
      </w:r>
      <w:r w:rsidR="00A05AA4">
        <w:t xml:space="preserve">instead </w:t>
      </w:r>
      <w:r>
        <w:t xml:space="preserve">would </w:t>
      </w:r>
      <w:r w:rsidR="0054071A">
        <w:t>provide</w:t>
      </w:r>
      <w:r>
        <w:t xml:space="preserve"> a “local”</w:t>
      </w:r>
      <w:r w:rsidR="0054071A">
        <w:t xml:space="preserve"> or thread-specific</w:t>
      </w:r>
      <w:r>
        <w:t xml:space="preserve"> copy of the actual </w:t>
      </w:r>
      <w:r w:rsidR="003227B7">
        <w:t>SQLCA</w:t>
      </w:r>
      <w:r w:rsidR="0054071A">
        <w:t xml:space="preserve"> due to thread safety concerns</w:t>
      </w:r>
      <w:r>
        <w:t xml:space="preserve"> and </w:t>
      </w:r>
      <w:r w:rsidR="002F723C">
        <w:t>this local copy</w:t>
      </w:r>
      <w:r>
        <w:t xml:space="preserve"> would be uninitialized</w:t>
      </w:r>
      <w:r w:rsidR="00AE590B">
        <w:t>, as discussed earlier.</w:t>
      </w:r>
      <w:r>
        <w:t xml:space="preserve"> </w:t>
      </w:r>
      <w:r w:rsidR="00702462">
        <w:t xml:space="preserve">This could be misleading and potentially confusing to another developer seeing the code in the database thread object, so </w:t>
      </w:r>
      <w:r w:rsidR="009C0F50">
        <w:t>I</w:t>
      </w:r>
      <w:r w:rsidR="00702462">
        <w:t xml:space="preserve"> recommend you </w:t>
      </w:r>
      <w:r w:rsidR="00E66AA9">
        <w:t xml:space="preserve">use a </w:t>
      </w:r>
      <w:r w:rsidR="0053503E">
        <w:t xml:space="preserve">manually </w:t>
      </w:r>
      <w:r w:rsidR="00702462">
        <w:t>create</w:t>
      </w:r>
      <w:r w:rsidR="0054071A">
        <w:t>d</w:t>
      </w:r>
      <w:r w:rsidR="00702462">
        <w:t xml:space="preserve"> Transaction object instead</w:t>
      </w:r>
      <w:r w:rsidR="0054071A">
        <w:t xml:space="preserve"> of SQLCA in your shared objects</w:t>
      </w:r>
      <w:r w:rsidR="00702462">
        <w:t>.</w:t>
      </w:r>
    </w:p>
    <w:p w14:paraId="21FAF20E" w14:textId="44434486" w:rsidR="00702462" w:rsidRDefault="00702462" w:rsidP="00994EDD">
      <w:r>
        <w:t>The propert</w:t>
      </w:r>
      <w:r w:rsidR="009C0F50">
        <w:t>y values</w:t>
      </w:r>
      <w:r>
        <w:t xml:space="preserve"> of the local Transaction object </w:t>
      </w:r>
      <w:r w:rsidR="00D70D6E">
        <w:t>are</w:t>
      </w:r>
      <w:r>
        <w:t xml:space="preserve"> obtained using the </w:t>
      </w:r>
      <w:r w:rsidR="0053503E">
        <w:t xml:space="preserve">n_thread_customization object’s </w:t>
      </w:r>
      <w:r>
        <w:t xml:space="preserve">of_SetTransactionProperties function. This function is expected to have </w:t>
      </w:r>
      <w:r w:rsidR="0053503E">
        <w:t xml:space="preserve">been </w:t>
      </w:r>
      <w:r>
        <w:t xml:space="preserve">customized by you </w:t>
      </w:r>
      <w:r>
        <w:lastRenderedPageBreak/>
        <w:t xml:space="preserve">in customization </w:t>
      </w:r>
      <w:r w:rsidR="00D70D6E">
        <w:t>s</w:t>
      </w:r>
      <w:r>
        <w:t xml:space="preserve">tep </w:t>
      </w:r>
      <w:r w:rsidR="00E66AA9">
        <w:t>2</w:t>
      </w:r>
      <w:r>
        <w:t>A, explained earlier. An attempt to connect the local Transaction object to its database is made after the properties have been set.</w:t>
      </w:r>
    </w:p>
    <w:p w14:paraId="6DC119A7" w14:textId="5DCD82B8" w:rsidR="00702462" w:rsidRDefault="00702462" w:rsidP="00994EDD">
      <w:r>
        <w:t xml:space="preserve">The value returned by the DBHandle function of the Transaction object is checked to ensure </w:t>
      </w:r>
      <w:r w:rsidR="00A96990">
        <w:t>a database connection has been established.</w:t>
      </w:r>
    </w:p>
    <w:p w14:paraId="5D16BFA4" w14:textId="5593CAAC" w:rsidR="00994EDD" w:rsidRDefault="00994EDD" w:rsidP="00316E7C">
      <w:pPr>
        <w:pStyle w:val="Heading4"/>
      </w:pPr>
      <w:r>
        <w:t>The ue_C</w:t>
      </w:r>
      <w:r w:rsidR="005B517C">
        <w:t>reateDataStore</w:t>
      </w:r>
      <w:r>
        <w:t xml:space="preserve"> Event</w:t>
      </w:r>
    </w:p>
    <w:p w14:paraId="3E24A240" w14:textId="331C00A8" w:rsidR="00994EDD" w:rsidRDefault="005C0B82" w:rsidP="00994EDD">
      <w:r>
        <w:t xml:space="preserve">Once the local Transaction object is connected to a database, this event can be called to create a DataStore, assign the DataWindow data object to the DataStore and assign the </w:t>
      </w:r>
      <w:r w:rsidR="00D70D6E">
        <w:t xml:space="preserve">newly-created </w:t>
      </w:r>
      <w:r>
        <w:t>Transaction object to the DataStore.</w:t>
      </w:r>
    </w:p>
    <w:p w14:paraId="60FA2BEB" w14:textId="17D7D2D0" w:rsidR="005C0B82" w:rsidRDefault="005C0B82" w:rsidP="00994EDD">
      <w:r>
        <w:t>Prior to ending, this event script determines the in-memory size of the data object by calling the DataStore’s GetFullState function</w:t>
      </w:r>
      <w:r w:rsidR="0053503E">
        <w:t xml:space="preserve"> with no data retrieval having taken place</w:t>
      </w:r>
      <w:r>
        <w:t xml:space="preserve">. This is not required, but I included this step prior to retrieving data solely to create a message for the log that </w:t>
      </w:r>
      <w:r w:rsidR="00432CA4">
        <w:t>show</w:t>
      </w:r>
      <w:r>
        <w:t>s the in-memory size of the empty DataStore.</w:t>
      </w:r>
    </w:p>
    <w:p w14:paraId="1F800E6A" w14:textId="2CED10DD" w:rsidR="00994EDD" w:rsidRDefault="00994EDD" w:rsidP="00316E7C">
      <w:pPr>
        <w:pStyle w:val="Heading4"/>
      </w:pPr>
      <w:r w:rsidRPr="00766391">
        <w:t>The ue_Retrieve</w:t>
      </w:r>
      <w:r>
        <w:t xml:space="preserve"> Event</w:t>
      </w:r>
    </w:p>
    <w:p w14:paraId="1DACC55B" w14:textId="791CC536" w:rsidR="00994EDD" w:rsidRDefault="0053503E" w:rsidP="00994EDD">
      <w:r>
        <w:t xml:space="preserve">This event invokes the Retrieve method </w:t>
      </w:r>
      <w:r w:rsidR="009C0F50">
        <w:t xml:space="preserve">of the DataStore </w:t>
      </w:r>
      <w:r>
        <w:t>and determines what needs to occur after data retrieval has completed.</w:t>
      </w:r>
    </w:p>
    <w:p w14:paraId="5FC6B1BC" w14:textId="6DAAB15E" w:rsidR="00751428" w:rsidRDefault="00751428" w:rsidP="00994EDD">
      <w:r>
        <w:t>The event script begins by seeing if an actual or simulated connection to the database was successful. If not, no data retrieval is attempted.</w:t>
      </w:r>
    </w:p>
    <w:p w14:paraId="3A193724" w14:textId="4917CF4F" w:rsidR="0053503E" w:rsidRDefault="0053503E" w:rsidP="00994EDD">
      <w:r>
        <w:t>The DataWindow data object assigned to the DataStore is examined to determine if any retrieval argument values are required. The window requesting the data retrieval is</w:t>
      </w:r>
      <w:r w:rsidR="00F16933">
        <w:t xml:space="preserve"> indirectly notified of the time when retrieval </w:t>
      </w:r>
      <w:r w:rsidR="00432CA4">
        <w:t>starts</w:t>
      </w:r>
      <w:r w:rsidR="00F16933">
        <w:t>.</w:t>
      </w:r>
    </w:p>
    <w:p w14:paraId="3FB74D65" w14:textId="05724BDC" w:rsidR="00F16933" w:rsidRDefault="00F16933" w:rsidP="00994EDD">
      <w:r>
        <w:t xml:space="preserve">If no retrieval argument values are required, the DataStore’s Retrieve method is called. If retrieval argument values are required, then the of_RetrieveDataWithArguments function in the customization object (n_thread_customization) is called </w:t>
      </w:r>
      <w:r w:rsidR="00432CA4">
        <w:t xml:space="preserve">in order </w:t>
      </w:r>
      <w:r w:rsidR="00D70D6E">
        <w:t>for</w:t>
      </w:r>
      <w:r w:rsidR="00432CA4">
        <w:t xml:space="preserve"> a</w:t>
      </w:r>
      <w:r>
        <w:t xml:space="preserve"> customized Retrieve method </w:t>
      </w:r>
      <w:r w:rsidR="00D70D6E">
        <w:t>to be</w:t>
      </w:r>
      <w:r>
        <w:t xml:space="preserve"> invoked. The data retrieval end time is captured immediately after retrieval is complete.</w:t>
      </w:r>
    </w:p>
    <w:p w14:paraId="43F0216E" w14:textId="55218CD1" w:rsidR="00F16933" w:rsidRDefault="00F16933" w:rsidP="00994EDD">
      <w:r>
        <w:t>In addition to the number of rows retrieved, a retrieval error code is set. This is done in order to keep track of both values</w:t>
      </w:r>
      <w:r w:rsidR="00D70D6E">
        <w:t xml:space="preserve"> separately</w:t>
      </w:r>
      <w:r>
        <w:t xml:space="preserve"> and pass both of these values to the callback object. </w:t>
      </w:r>
      <w:r w:rsidR="00EF09AB">
        <w:t>Prior to that, however, a function in the callback object is called to see if the user has requested cancellation of the data retrieval request. If so, the retrieval error code is set to</w:t>
      </w:r>
      <w:r w:rsidR="00432CA4">
        <w:t xml:space="preserve"> a special value of</w:t>
      </w:r>
      <w:r w:rsidR="00EF09AB">
        <w:t xml:space="preserve"> -100 and the retrieved row count is set to zero.</w:t>
      </w:r>
      <w:r w:rsidR="00072E34">
        <w:t xml:space="preserve"> The retrieval error code is set to -200 if a connection to the database was </w:t>
      </w:r>
      <w:r w:rsidR="00B361EA">
        <w:t>un</w:t>
      </w:r>
      <w:r w:rsidR="00072E34">
        <w:t>available.</w:t>
      </w:r>
    </w:p>
    <w:p w14:paraId="1CD26B5E" w14:textId="162FA668" w:rsidR="00EF09AB" w:rsidRDefault="00EF09AB" w:rsidP="00994EDD">
      <w:r>
        <w:t>A function in the callback object is called to pass it the following four values:</w:t>
      </w:r>
    </w:p>
    <w:p w14:paraId="3D0F972F" w14:textId="5AF05497" w:rsidR="00EF09AB" w:rsidRDefault="00EF09AB" w:rsidP="00EF09AB">
      <w:pPr>
        <w:pStyle w:val="ListParagraph"/>
        <w:numPr>
          <w:ilvl w:val="0"/>
          <w:numId w:val="21"/>
        </w:numPr>
      </w:pPr>
      <w:r>
        <w:t>The retrieval begin time.</w:t>
      </w:r>
    </w:p>
    <w:p w14:paraId="50EA1878" w14:textId="3A00B866" w:rsidR="00EF09AB" w:rsidRDefault="00EF09AB" w:rsidP="00EF09AB">
      <w:pPr>
        <w:pStyle w:val="ListParagraph"/>
        <w:numPr>
          <w:ilvl w:val="0"/>
          <w:numId w:val="21"/>
        </w:numPr>
      </w:pPr>
      <w:r>
        <w:t>The retrieval end time.</w:t>
      </w:r>
    </w:p>
    <w:p w14:paraId="48AEED1B" w14:textId="6C126535" w:rsidR="00EF09AB" w:rsidRDefault="00EF09AB" w:rsidP="00EF09AB">
      <w:pPr>
        <w:pStyle w:val="ListParagraph"/>
        <w:numPr>
          <w:ilvl w:val="0"/>
          <w:numId w:val="21"/>
        </w:numPr>
      </w:pPr>
      <w:r>
        <w:t>The number of rows retrieved.</w:t>
      </w:r>
    </w:p>
    <w:p w14:paraId="18C19E90" w14:textId="72A9ECC8" w:rsidR="00747374" w:rsidRDefault="00747374" w:rsidP="00EF09AB">
      <w:pPr>
        <w:pStyle w:val="ListParagraph"/>
        <w:numPr>
          <w:ilvl w:val="0"/>
          <w:numId w:val="21"/>
        </w:numPr>
      </w:pPr>
      <w:r>
        <w:t>The retrieval error code.</w:t>
      </w:r>
    </w:p>
    <w:p w14:paraId="7BEDBB99" w14:textId="6B7E5CD7" w:rsidR="00747374" w:rsidRDefault="00747374" w:rsidP="00747374">
      <w:r>
        <w:t xml:space="preserve">If the user is expecting to receive the results (i.e., </w:t>
      </w:r>
      <w:r w:rsidR="00B361EA">
        <w:t xml:space="preserve">the user </w:t>
      </w:r>
      <w:r>
        <w:t>has not canceled</w:t>
      </w:r>
      <w:r w:rsidR="00B361EA">
        <w:t xml:space="preserve"> the data retrieval request</w:t>
      </w:r>
      <w:r>
        <w:t xml:space="preserve">) and no error occurred, then a “snapshot” of the DataStore is </w:t>
      </w:r>
      <w:r w:rsidR="00432CA4">
        <w:t>created</w:t>
      </w:r>
      <w:r>
        <w:t xml:space="preserve"> in a Blob variable via the DataStore’s GetFullState function. If the user canceled, a GetFullState of the empty DataStore is taken.</w:t>
      </w:r>
    </w:p>
    <w:p w14:paraId="186BC5EC" w14:textId="3A3F2AC3" w:rsidR="00747374" w:rsidRDefault="00747374" w:rsidP="00747374">
      <w:r>
        <w:lastRenderedPageBreak/>
        <w:t>The database thread object’s ue_Disconnect event is triggered</w:t>
      </w:r>
      <w:r w:rsidR="009B5D7C">
        <w:t>. This event</w:t>
      </w:r>
      <w:r>
        <w:t xml:space="preserve"> can be </w:t>
      </w:r>
      <w:r w:rsidR="00B361EA">
        <w:t xml:space="preserve">safely </w:t>
      </w:r>
      <w:r>
        <w:t xml:space="preserve">triggered </w:t>
      </w:r>
      <w:r w:rsidR="009B5D7C">
        <w:t xml:space="preserve">instead of posted </w:t>
      </w:r>
      <w:r>
        <w:t xml:space="preserve">because the event is being </w:t>
      </w:r>
      <w:r w:rsidR="009B5D7C">
        <w:t>calle</w:t>
      </w:r>
      <w:r>
        <w:t xml:space="preserve">d from within the </w:t>
      </w:r>
      <w:r w:rsidR="009B5D7C">
        <w:t xml:space="preserve">database thread </w:t>
      </w:r>
      <w:r>
        <w:t>object itself</w:t>
      </w:r>
      <w:r w:rsidR="00B361EA">
        <w:t>, not from a different execution thread.</w:t>
      </w:r>
    </w:p>
    <w:p w14:paraId="35A54900" w14:textId="0FF24C6E" w:rsidR="000238D2" w:rsidRDefault="000238D2" w:rsidP="00747374">
      <w:r>
        <w:t xml:space="preserve">Finally, the of_NotifyRetrieveComplete function in the callback object is called and </w:t>
      </w:r>
      <w:r w:rsidR="009B5D7C">
        <w:t xml:space="preserve">the </w:t>
      </w:r>
      <w:r>
        <w:t>Blob containing the snapshot of the DataStore is passed</w:t>
      </w:r>
      <w:r w:rsidR="009B5D7C">
        <w:t xml:space="preserve"> to this function by reference. </w:t>
      </w:r>
      <w:r w:rsidR="00DD7BD6">
        <w:t>Passing the Blob containing the snapshot by reference</w:t>
      </w:r>
      <w:r w:rsidR="009B5D7C">
        <w:t xml:space="preserve"> avoids the creation of a</w:t>
      </w:r>
      <w:r w:rsidR="00DD7BD6">
        <w:t>nother copy of the in-memory representation of the DataWindow data object and the data buffers.</w:t>
      </w:r>
      <w:r w:rsidR="00B361EA">
        <w:t xml:space="preserve"> This is accomplished without the fear of the Blob variable going out of scope and being reclaimed during garbage collection by utilizing a Blob that has been declared as an instance variable in the database thread object.</w:t>
      </w:r>
    </w:p>
    <w:p w14:paraId="55F0302E" w14:textId="0766DAD0" w:rsidR="00837728" w:rsidRDefault="00837728" w:rsidP="00316E7C">
      <w:pPr>
        <w:pStyle w:val="Heading4"/>
      </w:pPr>
      <w:r>
        <w:t>The ue_Cancel_Retrieval Event</w:t>
      </w:r>
    </w:p>
    <w:p w14:paraId="0FE50BA6" w14:textId="40779A4A" w:rsidR="00837728" w:rsidRPr="00837728" w:rsidRDefault="00DD7BD6" w:rsidP="00837728">
      <w:r>
        <w:t>When called, t</w:t>
      </w:r>
      <w:r w:rsidR="00837728">
        <w:t xml:space="preserve">his event script </w:t>
      </w:r>
      <w:r>
        <w:t>invoke</w:t>
      </w:r>
      <w:r w:rsidR="00837728">
        <w:t>s the DBCancel function in the retrieving DataStore when the asynchronous data operations setting is in effect. This has the effect of canceling a</w:t>
      </w:r>
      <w:r w:rsidR="00D87A5F">
        <w:t>n in-process</w:t>
      </w:r>
      <w:r w:rsidR="00837728">
        <w:t xml:space="preserve"> data retrieval request.</w:t>
      </w:r>
    </w:p>
    <w:p w14:paraId="5F3E8CB9" w14:textId="237B8D80" w:rsidR="00994EDD" w:rsidRDefault="00994EDD" w:rsidP="00316E7C">
      <w:pPr>
        <w:pStyle w:val="Heading4"/>
      </w:pPr>
      <w:r>
        <w:t>The ue_Disconnect Event</w:t>
      </w:r>
    </w:p>
    <w:p w14:paraId="4053C1E0" w14:textId="2D4014A0" w:rsidR="00994EDD" w:rsidRDefault="006C6CA8" w:rsidP="00994EDD">
      <w:r>
        <w:t>This event script checks if the database thread’s local Transaction object is connected to a database and, if so, disconnects it.</w:t>
      </w:r>
    </w:p>
    <w:p w14:paraId="6BF2DD0D" w14:textId="2C74B1B7" w:rsidR="00837728" w:rsidRDefault="00837728" w:rsidP="00316E7C">
      <w:pPr>
        <w:pStyle w:val="Heading4"/>
      </w:pPr>
      <w:r>
        <w:t>The of_SetAsync Function</w:t>
      </w:r>
    </w:p>
    <w:p w14:paraId="13D27174" w14:textId="0C99D72D" w:rsidR="00837728" w:rsidRDefault="00837728" w:rsidP="00837728">
      <w:r>
        <w:t xml:space="preserve">This function analyzes the </w:t>
      </w:r>
      <w:r w:rsidR="00BE416B">
        <w:t>settings that will be used in the DBParm property of the Transaction object</w:t>
      </w:r>
      <w:r w:rsidR="00A11CB5">
        <w:t xml:space="preserve"> to look</w:t>
      </w:r>
      <w:r w:rsidR="00BE416B">
        <w:t xml:space="preserve"> fo</w:t>
      </w:r>
      <w:r w:rsidR="00DD7BD6">
        <w:t>r</w:t>
      </w:r>
      <w:r w:rsidR="00BE416B">
        <w:t xml:space="preserve"> the “Async=” setting, adding it if it is missing or setting the correct value if it already exists and needs to be changed. This ensures that the requested asynchronous data operations setting will be used</w:t>
      </w:r>
      <w:r w:rsidR="00A11CB5">
        <w:t xml:space="preserve"> based on the conditions requested by the user</w:t>
      </w:r>
      <w:r w:rsidR="00BE416B">
        <w:t>.</w:t>
      </w:r>
    </w:p>
    <w:p w14:paraId="018D6898" w14:textId="1BE0B9D5" w:rsidR="00BE416B" w:rsidRPr="00837728" w:rsidRDefault="00072E34" w:rsidP="00837728">
      <w:r>
        <w:t>This function</w:t>
      </w:r>
      <w:r w:rsidR="00BE416B">
        <w:t xml:space="preserve"> is called </w:t>
      </w:r>
      <w:r>
        <w:t xml:space="preserve">internally </w:t>
      </w:r>
      <w:r w:rsidR="00BE416B">
        <w:t>by the database thread’s ue_Connect event script.</w:t>
      </w:r>
    </w:p>
    <w:p w14:paraId="0D4B7FAB" w14:textId="56B15410" w:rsidR="00994EDD" w:rsidRDefault="00994EDD" w:rsidP="00316E7C">
      <w:pPr>
        <w:pStyle w:val="Heading4"/>
      </w:pPr>
      <w:r>
        <w:t>The of_RegisterWindowHandle Function</w:t>
      </w:r>
    </w:p>
    <w:p w14:paraId="4786AA62" w14:textId="46A121CF" w:rsidR="00994EDD" w:rsidRDefault="006C6CA8" w:rsidP="00994EDD">
      <w:r>
        <w:t>This function assigns the handle of the window that has requested the data retrieval to an instance variable for later use</w:t>
      </w:r>
      <w:r w:rsidR="00766391">
        <w:t>. Having access to the window’s handle permits the shared object to indirectly trigger or post a custom mapped user event in the window.</w:t>
      </w:r>
    </w:p>
    <w:p w14:paraId="3D4BA1AE" w14:textId="7CF298B3" w:rsidR="00766391" w:rsidRDefault="00766391" w:rsidP="00994EDD">
      <w:r>
        <w:t>This feature illustrates an alternative to using the callback object</w:t>
      </w:r>
      <w:r w:rsidR="00072E34">
        <w:t>, but this alternative technique</w:t>
      </w:r>
      <w:r w:rsidR="00DD7BD6">
        <w:t xml:space="preserve"> has limited functionality</w:t>
      </w:r>
      <w:r>
        <w:t>. It is not require</w:t>
      </w:r>
      <w:r w:rsidR="00DD7BD6">
        <w:t>d that this technique be used</w:t>
      </w:r>
      <w:r>
        <w:t>.</w:t>
      </w:r>
      <w:r w:rsidR="00F222BA">
        <w:t xml:space="preserve"> The technique is used here only to illustrate this alternative notification technique.</w:t>
      </w:r>
      <w:r>
        <w:t xml:space="preserve"> For more information on how this </w:t>
      </w:r>
      <w:r w:rsidR="00072E34">
        <w:t xml:space="preserve">technique </w:t>
      </w:r>
      <w:r>
        <w:t xml:space="preserve">works, refer to Appendix A at the end of this </w:t>
      </w:r>
      <w:r w:rsidR="00072E34">
        <w:t>document</w:t>
      </w:r>
      <w:r>
        <w:t>.</w:t>
      </w:r>
    </w:p>
    <w:p w14:paraId="67FD8A93" w14:textId="2880046B" w:rsidR="00994EDD" w:rsidRDefault="00994EDD" w:rsidP="00316E7C">
      <w:pPr>
        <w:pStyle w:val="Heading4"/>
      </w:pPr>
      <w:r>
        <w:t>The of_Log Function</w:t>
      </w:r>
    </w:p>
    <w:p w14:paraId="52364254" w14:textId="2971DC5E" w:rsidR="00994EDD" w:rsidRDefault="00766391" w:rsidP="00994EDD">
      <w:r>
        <w:t>The ability to keep a record of the internal workings of the database thread object can be very helpful</w:t>
      </w:r>
      <w:r w:rsidR="00DD7BD6">
        <w:t xml:space="preserve"> to the developer,</w:t>
      </w:r>
      <w:r>
        <w:t xml:space="preserve"> since a shared object is unable to </w:t>
      </w:r>
      <w:r w:rsidR="00EC1C4F">
        <w:t xml:space="preserve">be debugged </w:t>
      </w:r>
      <w:r w:rsidR="00F222BA">
        <w:t xml:space="preserve">in a traditional manner </w:t>
      </w:r>
      <w:r w:rsidR="00EC1C4F">
        <w:t xml:space="preserve">using the </w:t>
      </w:r>
      <w:r w:rsidR="00F222BA">
        <w:t>PowerBuilder</w:t>
      </w:r>
      <w:r w:rsidR="00EC1C4F">
        <w:t xml:space="preserve"> Debugger </w:t>
      </w:r>
      <w:r w:rsidR="00DD7BD6">
        <w:t>due</w:t>
      </w:r>
      <w:r w:rsidR="00EC1C4F">
        <w:t xml:space="preserve"> to Rule 1. This function is a simple way to pass timestamped informational messages to the callback object, where they can be passed along to a ListBox, DataStore or DataWindow control in a window</w:t>
      </w:r>
      <w:r w:rsidR="00DD7BD6">
        <w:t xml:space="preserve"> or another object</w:t>
      </w:r>
      <w:r w:rsidR="00E35E74">
        <w:t xml:space="preserve"> </w:t>
      </w:r>
      <w:r w:rsidR="0049473C">
        <w:t>managed by</w:t>
      </w:r>
      <w:r w:rsidR="00E35E74">
        <w:t xml:space="preserve"> the main GUI thread</w:t>
      </w:r>
      <w:r w:rsidR="00EC1C4F">
        <w:t>.</w:t>
      </w:r>
    </w:p>
    <w:p w14:paraId="24E17E65" w14:textId="24D35FC8" w:rsidR="00EC1C4F" w:rsidRDefault="00EC1C4F" w:rsidP="00994EDD">
      <w:r>
        <w:t xml:space="preserve">Each message to be logged is timestamped and kept in a string array, which accumulates the log messages until the callback object is registered with the database thread object. At that point, any past and all future log messages are </w:t>
      </w:r>
      <w:r w:rsidR="0049473C">
        <w:t xml:space="preserve">immediately </w:t>
      </w:r>
      <w:r>
        <w:t>passed</w:t>
      </w:r>
      <w:r w:rsidR="00E35E74">
        <w:t xml:space="preserve"> along</w:t>
      </w:r>
      <w:r>
        <w:t xml:space="preserve"> to the callback object.</w:t>
      </w:r>
    </w:p>
    <w:p w14:paraId="08C74E09" w14:textId="63F3B441" w:rsidR="00647BD1" w:rsidRDefault="00310D9D" w:rsidP="00647BD1">
      <w:pPr>
        <w:pStyle w:val="Heading2"/>
      </w:pPr>
      <w:r w:rsidRPr="00FD3720">
        <w:lastRenderedPageBreak/>
        <w:t>Remarks</w:t>
      </w:r>
      <w:r>
        <w:t xml:space="preserve"> About t</w:t>
      </w:r>
      <w:r w:rsidR="00647BD1">
        <w:t>he Callback Object</w:t>
      </w:r>
      <w:r>
        <w:t xml:space="preserve"> (n_thread_callback)</w:t>
      </w:r>
    </w:p>
    <w:p w14:paraId="533C07B5" w14:textId="4326DDFF" w:rsidR="00282903" w:rsidRDefault="00282903" w:rsidP="00647BD1">
      <w:r>
        <w:t xml:space="preserve">The purpose of this manually-instantiated NVO is to </w:t>
      </w:r>
      <w:r w:rsidR="004B3DBE">
        <w:t>serve as</w:t>
      </w:r>
      <w:r>
        <w:t xml:space="preserve"> a conduit for information between the database thread object and the data retrieval object. It is created and executes in the main GUI thread.</w:t>
      </w:r>
    </w:p>
    <w:p w14:paraId="4B64AA7B" w14:textId="1F3D20EC" w:rsidR="00282903" w:rsidRDefault="00282903" w:rsidP="00647BD1">
      <w:r>
        <w:t xml:space="preserve">The only event script it contains is the Constructor event. </w:t>
      </w:r>
      <w:r w:rsidR="00B441F0">
        <w:t>Eight</w:t>
      </w:r>
      <w:r>
        <w:t xml:space="preserve"> of the </w:t>
      </w:r>
      <w:r w:rsidR="00B441F0">
        <w:t>eight</w:t>
      </w:r>
      <w:r>
        <w:t xml:space="preserve">een object functions in the callback </w:t>
      </w:r>
      <w:r w:rsidR="007D525B">
        <w:t xml:space="preserve">object </w:t>
      </w:r>
      <w:r>
        <w:t>are simpl</w:t>
      </w:r>
      <w:r w:rsidR="007D525B">
        <w:t>e</w:t>
      </w:r>
      <w:r>
        <w:t xml:space="preserve"> Get/Set functions. </w:t>
      </w:r>
      <w:r w:rsidR="00B320B7">
        <w:t xml:space="preserve">One of those </w:t>
      </w:r>
      <w:r w:rsidR="00B441F0">
        <w:t>eight</w:t>
      </w:r>
      <w:r w:rsidR="00B320B7">
        <w:t xml:space="preserve"> </w:t>
      </w:r>
      <w:r w:rsidR="00BE416B">
        <w:t xml:space="preserve">“Get/Set” </w:t>
      </w:r>
      <w:r w:rsidR="00B320B7">
        <w:t xml:space="preserve">functions and </w:t>
      </w:r>
      <w:r w:rsidR="007D525B">
        <w:t xml:space="preserve">nine of </w:t>
      </w:r>
      <w:r w:rsidR="00B320B7">
        <w:t>t</w:t>
      </w:r>
      <w:r>
        <w:t xml:space="preserve">he remaining </w:t>
      </w:r>
      <w:r w:rsidR="00B441F0">
        <w:t>ten</w:t>
      </w:r>
      <w:r>
        <w:t xml:space="preserve"> functions merit some comments:</w:t>
      </w:r>
    </w:p>
    <w:p w14:paraId="15199263" w14:textId="16047BC5" w:rsidR="00B320B7" w:rsidRDefault="00902849" w:rsidP="00282903">
      <w:pPr>
        <w:pStyle w:val="ListParagraph"/>
        <w:numPr>
          <w:ilvl w:val="0"/>
          <w:numId w:val="22"/>
        </w:numPr>
      </w:pPr>
      <w:r>
        <w:t xml:space="preserve">The </w:t>
      </w:r>
      <w:r w:rsidR="00B320B7">
        <w:t>of_SetRetrieveStatistics</w:t>
      </w:r>
      <w:r>
        <w:t xml:space="preserve"> function.</w:t>
      </w:r>
    </w:p>
    <w:p w14:paraId="3CD1B681" w14:textId="70F0F6D0" w:rsidR="00B441F0" w:rsidRDefault="00902849" w:rsidP="00282903">
      <w:pPr>
        <w:pStyle w:val="ListParagraph"/>
        <w:numPr>
          <w:ilvl w:val="0"/>
          <w:numId w:val="22"/>
        </w:numPr>
      </w:pPr>
      <w:r>
        <w:t xml:space="preserve">The </w:t>
      </w:r>
      <w:r w:rsidR="00B441F0">
        <w:t>of_RegisterWindo</w:t>
      </w:r>
      <w:r w:rsidR="0044058D">
        <w:t xml:space="preserve">w, of_RegisterDataWindow </w:t>
      </w:r>
      <w:r w:rsidR="00D87A5F">
        <w:t>and</w:t>
      </w:r>
      <w:r w:rsidR="0044058D">
        <w:t xml:space="preserve"> of_RegisterDataStore</w:t>
      </w:r>
      <w:r>
        <w:t xml:space="preserve"> functions.</w:t>
      </w:r>
    </w:p>
    <w:p w14:paraId="2F0C074C" w14:textId="4523B4D7" w:rsidR="00431EB7" w:rsidRDefault="00902849" w:rsidP="00282903">
      <w:pPr>
        <w:pStyle w:val="ListParagraph"/>
        <w:numPr>
          <w:ilvl w:val="0"/>
          <w:numId w:val="22"/>
        </w:numPr>
      </w:pPr>
      <w:r>
        <w:t xml:space="preserve">The </w:t>
      </w:r>
      <w:r w:rsidR="00431EB7">
        <w:t>of_LoadSnapshot</w:t>
      </w:r>
      <w:r>
        <w:t xml:space="preserve"> function.</w:t>
      </w:r>
    </w:p>
    <w:p w14:paraId="3D281584" w14:textId="6DE5FB54" w:rsidR="00282903" w:rsidRDefault="00902849" w:rsidP="00282903">
      <w:pPr>
        <w:pStyle w:val="ListParagraph"/>
        <w:numPr>
          <w:ilvl w:val="0"/>
          <w:numId w:val="22"/>
        </w:numPr>
      </w:pPr>
      <w:r>
        <w:t xml:space="preserve">The </w:t>
      </w:r>
      <w:r w:rsidR="00282903">
        <w:t>of_NotifyRetrieveComplete</w:t>
      </w:r>
      <w:r>
        <w:t xml:space="preserve"> function.</w:t>
      </w:r>
    </w:p>
    <w:p w14:paraId="2B998AF2" w14:textId="1144B1B7" w:rsidR="00282903" w:rsidRDefault="00902849" w:rsidP="00282903">
      <w:pPr>
        <w:pStyle w:val="ListParagraph"/>
        <w:numPr>
          <w:ilvl w:val="0"/>
          <w:numId w:val="22"/>
        </w:numPr>
      </w:pPr>
      <w:r>
        <w:t xml:space="preserve">The </w:t>
      </w:r>
      <w:r w:rsidR="00282903">
        <w:t>of_Cancel</w:t>
      </w:r>
      <w:r>
        <w:t xml:space="preserve"> function.</w:t>
      </w:r>
    </w:p>
    <w:p w14:paraId="7CE14FA8" w14:textId="1713EFBB" w:rsidR="00282903" w:rsidRDefault="00902849" w:rsidP="00282903">
      <w:pPr>
        <w:pStyle w:val="ListParagraph"/>
        <w:numPr>
          <w:ilvl w:val="0"/>
          <w:numId w:val="22"/>
        </w:numPr>
      </w:pPr>
      <w:r>
        <w:t xml:space="preserve">The </w:t>
      </w:r>
      <w:r w:rsidR="00282903">
        <w:t>of_UnCancel</w:t>
      </w:r>
      <w:r>
        <w:t xml:space="preserve"> function.</w:t>
      </w:r>
    </w:p>
    <w:p w14:paraId="43D59B68" w14:textId="7C9184DE" w:rsidR="00282903" w:rsidRDefault="00902849" w:rsidP="00282903">
      <w:pPr>
        <w:pStyle w:val="ListParagraph"/>
        <w:numPr>
          <w:ilvl w:val="0"/>
          <w:numId w:val="22"/>
        </w:numPr>
      </w:pPr>
      <w:r>
        <w:t xml:space="preserve">The </w:t>
      </w:r>
      <w:r w:rsidR="00282903">
        <w:t>of_Log</w:t>
      </w:r>
      <w:r>
        <w:t xml:space="preserve"> function.</w:t>
      </w:r>
    </w:p>
    <w:p w14:paraId="5D4CEF23" w14:textId="331C9006" w:rsidR="00282903" w:rsidRDefault="00902849" w:rsidP="00282903">
      <w:pPr>
        <w:pStyle w:val="ListParagraph"/>
        <w:numPr>
          <w:ilvl w:val="0"/>
          <w:numId w:val="22"/>
        </w:numPr>
      </w:pPr>
      <w:r>
        <w:t xml:space="preserve">The </w:t>
      </w:r>
      <w:r w:rsidR="00282903">
        <w:t>of_WriteLog</w:t>
      </w:r>
      <w:r>
        <w:t xml:space="preserve"> function.</w:t>
      </w:r>
    </w:p>
    <w:p w14:paraId="6BD91622" w14:textId="4C7FEB2E" w:rsidR="00B320B7" w:rsidRDefault="00B320B7" w:rsidP="00316E7C">
      <w:pPr>
        <w:pStyle w:val="Heading4"/>
      </w:pPr>
      <w:r>
        <w:t>The of_SetRetrieveStatistics Function</w:t>
      </w:r>
    </w:p>
    <w:p w14:paraId="626E226C" w14:textId="4CB457FD" w:rsidR="00B320B7" w:rsidRDefault="00B320B7" w:rsidP="00B320B7">
      <w:r>
        <w:t>This function is called by the ue_Retrieve event of the database thread object. Four values concerning the data retrieval request are passed as argument values to this function:</w:t>
      </w:r>
    </w:p>
    <w:p w14:paraId="4140D32A" w14:textId="77777777" w:rsidR="00B320B7" w:rsidRDefault="00B320B7" w:rsidP="00B320B7">
      <w:pPr>
        <w:pStyle w:val="ListParagraph"/>
        <w:numPr>
          <w:ilvl w:val="0"/>
          <w:numId w:val="21"/>
        </w:numPr>
      </w:pPr>
      <w:r>
        <w:t>The retrieval begin time.</w:t>
      </w:r>
    </w:p>
    <w:p w14:paraId="6EF1BE9B" w14:textId="77777777" w:rsidR="00B320B7" w:rsidRDefault="00B320B7" w:rsidP="00B320B7">
      <w:pPr>
        <w:pStyle w:val="ListParagraph"/>
        <w:numPr>
          <w:ilvl w:val="0"/>
          <w:numId w:val="21"/>
        </w:numPr>
      </w:pPr>
      <w:r>
        <w:t>The retrieval end time.</w:t>
      </w:r>
    </w:p>
    <w:p w14:paraId="4B2A4408" w14:textId="77777777" w:rsidR="00B320B7" w:rsidRDefault="00B320B7" w:rsidP="00B320B7">
      <w:pPr>
        <w:pStyle w:val="ListParagraph"/>
        <w:numPr>
          <w:ilvl w:val="0"/>
          <w:numId w:val="21"/>
        </w:numPr>
      </w:pPr>
      <w:r>
        <w:t>The number of rows retrieved.</w:t>
      </w:r>
    </w:p>
    <w:p w14:paraId="2F80CD56" w14:textId="77777777" w:rsidR="00B320B7" w:rsidRDefault="00B320B7" w:rsidP="00B320B7">
      <w:pPr>
        <w:pStyle w:val="ListParagraph"/>
        <w:numPr>
          <w:ilvl w:val="0"/>
          <w:numId w:val="21"/>
        </w:numPr>
      </w:pPr>
      <w:r>
        <w:t>The retrieval error code.</w:t>
      </w:r>
    </w:p>
    <w:p w14:paraId="557250F7" w14:textId="4A03B943" w:rsidR="00B320B7" w:rsidRDefault="00B320B7" w:rsidP="00B320B7">
      <w:r>
        <w:t>With these values in hand</w:t>
      </w:r>
      <w:r w:rsidR="007D525B">
        <w:t xml:space="preserve"> and with</w:t>
      </w:r>
      <w:r>
        <w:t xml:space="preserve"> the values of </w:t>
      </w:r>
      <w:r w:rsidR="007D525B">
        <w:t xml:space="preserve">various callback </w:t>
      </w:r>
      <w:r>
        <w:t xml:space="preserve">object instance variables, the callback object </w:t>
      </w:r>
      <w:r w:rsidR="007D525B">
        <w:t>is</w:t>
      </w:r>
      <w:r>
        <w:t xml:space="preserve"> able to complete the final disposition of the result set as soon as the database thread object </w:t>
      </w:r>
      <w:r w:rsidR="005819A1">
        <w:t>invokes the callback object’s of_NotifyRetrieveComplete function.</w:t>
      </w:r>
    </w:p>
    <w:p w14:paraId="339B07EE" w14:textId="201D0E96" w:rsidR="0044058D" w:rsidRDefault="0044058D" w:rsidP="00316E7C">
      <w:pPr>
        <w:pStyle w:val="Heading4"/>
      </w:pPr>
      <w:r>
        <w:t>The of_RegisterWindow, of_RegisterDataWindow and of_RegisterDataStore Functions</w:t>
      </w:r>
    </w:p>
    <w:p w14:paraId="15C56204" w14:textId="5A2F07AD" w:rsidR="0044058D" w:rsidRDefault="0044058D" w:rsidP="0044058D">
      <w:r>
        <w:t>The purpose of each of these functions is to supply the callback object with a reference to an object:</w:t>
      </w:r>
    </w:p>
    <w:p w14:paraId="59465176" w14:textId="1C7416E9" w:rsidR="0044058D" w:rsidRDefault="0044058D" w:rsidP="0044058D">
      <w:pPr>
        <w:pStyle w:val="ListParagraph"/>
        <w:numPr>
          <w:ilvl w:val="0"/>
          <w:numId w:val="23"/>
        </w:numPr>
      </w:pPr>
      <w:r>
        <w:t>(Required) The window requesting the data retrieval.</w:t>
      </w:r>
      <w:r w:rsidR="00166F6F">
        <w:t xml:space="preserve"> The callback object must always have access to a reference to the window that has requested the data retrieval.</w:t>
      </w:r>
    </w:p>
    <w:p w14:paraId="6F8FCE38" w14:textId="6AE64893" w:rsidR="0044058D" w:rsidRDefault="0044058D" w:rsidP="0044058D">
      <w:pPr>
        <w:pStyle w:val="ListParagraph"/>
        <w:numPr>
          <w:ilvl w:val="0"/>
          <w:numId w:val="23"/>
        </w:numPr>
      </w:pPr>
      <w:r>
        <w:t>(Optional) A DataWindow control where the data object and retrieved data will be placed.</w:t>
      </w:r>
    </w:p>
    <w:p w14:paraId="3B36518C" w14:textId="1F7B1AED" w:rsidR="0044058D" w:rsidRDefault="0044058D" w:rsidP="0044058D">
      <w:pPr>
        <w:pStyle w:val="ListParagraph"/>
        <w:numPr>
          <w:ilvl w:val="0"/>
          <w:numId w:val="23"/>
        </w:numPr>
      </w:pPr>
      <w:r>
        <w:t>(Optional) A DataStore where the data object and retrieved data will be placed.</w:t>
      </w:r>
    </w:p>
    <w:p w14:paraId="50C4C2C0" w14:textId="52012A12" w:rsidR="0044058D" w:rsidRDefault="0044058D" w:rsidP="0044058D">
      <w:r>
        <w:t>The data retrieval request will not be successful unless the calling window is registered with the callback object. Upon completion of the data retrieval request, no data will be transferred from the database thread object to the window unless either a DataWindow control or a DataStore (or both) have been registered with the callback object.</w:t>
      </w:r>
    </w:p>
    <w:p w14:paraId="11B7DBB8" w14:textId="6C1C9A55" w:rsidR="00431EB7" w:rsidRDefault="00431EB7" w:rsidP="00316E7C">
      <w:pPr>
        <w:pStyle w:val="Heading4"/>
      </w:pPr>
      <w:r>
        <w:t>The of_LoadSnapshot Function</w:t>
      </w:r>
    </w:p>
    <w:p w14:paraId="2059966F" w14:textId="0CCED101" w:rsidR="00431EB7" w:rsidRPr="00431EB7" w:rsidRDefault="00431EB7" w:rsidP="00431EB7">
      <w:r>
        <w:t xml:space="preserve">Using a reference to the Blob variable that contains the “full state” snapshot of the DataStore that was used to retrieve the data, this function loads the snapshot into the registered DataWindow control, if any, and/or the registered DataStore, if any, </w:t>
      </w:r>
      <w:r w:rsidR="00491764">
        <w:t xml:space="preserve">which </w:t>
      </w:r>
      <w:r>
        <w:t>resid</w:t>
      </w:r>
      <w:r w:rsidR="00491764">
        <w:t>e</w:t>
      </w:r>
      <w:r>
        <w:t xml:space="preserve"> in the requesting window.</w:t>
      </w:r>
    </w:p>
    <w:p w14:paraId="378180DA" w14:textId="11119DA2" w:rsidR="00282903" w:rsidRDefault="00282903" w:rsidP="00316E7C">
      <w:pPr>
        <w:pStyle w:val="Heading4"/>
      </w:pPr>
      <w:r>
        <w:lastRenderedPageBreak/>
        <w:t>The of_</w:t>
      </w:r>
      <w:r w:rsidR="00B320B7">
        <w:t>NotifyRetrieveComplete Function</w:t>
      </w:r>
    </w:p>
    <w:p w14:paraId="14CB6FDE" w14:textId="297BFB9D" w:rsidR="00B320B7" w:rsidRDefault="005819A1" w:rsidP="00B320B7">
      <w:r>
        <w:t xml:space="preserve">The database thread object invokes this function at the conclusion of its ue_Retrieve event, passing </w:t>
      </w:r>
      <w:r w:rsidR="00491764">
        <w:t>by reference</w:t>
      </w:r>
      <w:r>
        <w:t xml:space="preserve"> a Blob variable that contains the “full state” snapshot of the retrieval DataStore. If the </w:t>
      </w:r>
      <w:r w:rsidR="00FA7679">
        <w:t xml:space="preserve">data </w:t>
      </w:r>
      <w:r>
        <w:t xml:space="preserve">retrieval was successful, the snapshot also contains the DataStore’s primary data buffer which </w:t>
      </w:r>
      <w:r w:rsidR="00FA7679">
        <w:t>contains</w:t>
      </w:r>
      <w:r>
        <w:t xml:space="preserve"> the data that was retrieved.</w:t>
      </w:r>
    </w:p>
    <w:p w14:paraId="790223B9" w14:textId="38EE60D8" w:rsidR="005819A1" w:rsidRDefault="005819A1" w:rsidP="00B320B7">
      <w:r>
        <w:t xml:space="preserve">If the user clicked the “Cancel” button in </w:t>
      </w:r>
      <w:r w:rsidR="00491764">
        <w:t xml:space="preserve">the </w:t>
      </w:r>
      <w:r>
        <w:t>retrieval window while the database thread object was retrieving data from the database, the callback object invokes the of_Cancel_Complete function in the retrieve window</w:t>
      </w:r>
      <w:r w:rsidR="00FD3720">
        <w:t xml:space="preserve"> so that it may update the window’s appearance and let the user know the retrieval request has completed and no data was returned (because the request was canceled).</w:t>
      </w:r>
    </w:p>
    <w:p w14:paraId="473AF97A" w14:textId="02A7DFF9" w:rsidR="00A3322A" w:rsidRDefault="00A3322A" w:rsidP="00B320B7">
      <w:r>
        <w:t>If the retrieval request was successful and data is available (in the “full state” snapshot in the Blob variable</w:t>
      </w:r>
      <w:r w:rsidR="00491764">
        <w:t>)</w:t>
      </w:r>
      <w:r>
        <w:t xml:space="preserve">, the callback object first invokes its of_LoadSnapshot function to load the snapshot into the DataWindow control and/or </w:t>
      </w:r>
      <w:r w:rsidR="00FA7679">
        <w:t xml:space="preserve">the </w:t>
      </w:r>
      <w:r>
        <w:t>DataStore that was previously registered.</w:t>
      </w:r>
    </w:p>
    <w:p w14:paraId="1204C4FD" w14:textId="19F6361E" w:rsidR="00FD3720" w:rsidRDefault="00A3322A" w:rsidP="00A3322A">
      <w:r>
        <w:t>Immediately after the snapshot is loaded, the callback object invokes the of_Retrieve_Complete function in the retrieve window to notify the window that the retrieval request has completed. The</w:t>
      </w:r>
      <w:r w:rsidR="00FD3720">
        <w:t xml:space="preserve"> window will display retrieval statistics, hide the “spinner” animated GIF, and perform additional post-retrieval cleanup tasks.</w:t>
      </w:r>
    </w:p>
    <w:p w14:paraId="5FA8CAB5" w14:textId="14703655" w:rsidR="00B320B7" w:rsidRDefault="00B320B7" w:rsidP="00316E7C">
      <w:pPr>
        <w:pStyle w:val="Heading4"/>
      </w:pPr>
      <w:r>
        <w:t xml:space="preserve">The </w:t>
      </w:r>
      <w:r w:rsidRPr="00E7791E">
        <w:t>of_Cancel</w:t>
      </w:r>
      <w:r>
        <w:t xml:space="preserve"> Function</w:t>
      </w:r>
    </w:p>
    <w:p w14:paraId="2FE10F1B" w14:textId="2BFF0F77" w:rsidR="00B320B7" w:rsidRDefault="00E7791E" w:rsidP="00B320B7">
      <w:r>
        <w:t>This function is called from the retrieve window’s ue_Cancel event. It sets the value of a Boolean instance variable to True. The database thread object asks the callback object for the value of this Boolean instance variable via the of_GetCancelRequested function (not discussed here) to determine what information needs to be passed along to the callback object.</w:t>
      </w:r>
    </w:p>
    <w:p w14:paraId="52C5BD68" w14:textId="7817F3B0" w:rsidR="00B320B7" w:rsidRDefault="00B320B7" w:rsidP="00316E7C">
      <w:pPr>
        <w:pStyle w:val="Heading4"/>
      </w:pPr>
      <w:r>
        <w:t>The of_UnCancel Function</w:t>
      </w:r>
    </w:p>
    <w:p w14:paraId="49ECA484" w14:textId="36EF57CC" w:rsidR="00B320B7" w:rsidRDefault="00E7791E" w:rsidP="00B320B7">
      <w:r>
        <w:t xml:space="preserve">This function is called from the retrieve window’s ue_UnCancel event. It sets the value </w:t>
      </w:r>
      <w:r w:rsidR="00254B08">
        <w:t xml:space="preserve">of </w:t>
      </w:r>
      <w:r>
        <w:t xml:space="preserve">a Boolean instance variable to False so that the database thread object can determine </w:t>
      </w:r>
      <w:r w:rsidR="00491764">
        <w:t xml:space="preserve">if </w:t>
      </w:r>
      <w:r>
        <w:t xml:space="preserve">the retrieved data is to </w:t>
      </w:r>
      <w:r w:rsidR="00491764">
        <w:t xml:space="preserve">be </w:t>
      </w:r>
      <w:r>
        <w:t>passed to the retrieve window via the callback object.</w:t>
      </w:r>
    </w:p>
    <w:p w14:paraId="299DA835" w14:textId="5431DD38" w:rsidR="00B320B7" w:rsidRDefault="00B320B7" w:rsidP="00316E7C">
      <w:pPr>
        <w:pStyle w:val="Heading4"/>
      </w:pPr>
      <w:r>
        <w:t>The of_Log Function</w:t>
      </w:r>
    </w:p>
    <w:p w14:paraId="18007F8B" w14:textId="5E5FF910" w:rsidR="001C05F2" w:rsidRPr="001C05F2" w:rsidRDefault="00213070" w:rsidP="001C05F2">
      <w:r>
        <w:t xml:space="preserve">The of_Log function in the callback object serves the same purpose as the of_Log function in the database thread object; It provides a means of recording information </w:t>
      </w:r>
      <w:r w:rsidR="00F126CC">
        <w:t>regarding</w:t>
      </w:r>
      <w:r>
        <w:t xml:space="preserve"> what is going on inside of the callback object, where the</w:t>
      </w:r>
      <w:r w:rsidR="00254B08">
        <w:t xml:space="preserve"> messages</w:t>
      </w:r>
      <w:r>
        <w:t xml:space="preserve"> can be passed along to a ListBox, DataStore or DataWindow control in a window</w:t>
      </w:r>
      <w:r w:rsidR="00491764">
        <w:t xml:space="preserve"> or other object</w:t>
      </w:r>
      <w:r w:rsidR="00F126CC">
        <w:t>.</w:t>
      </w:r>
    </w:p>
    <w:p w14:paraId="05BD8F5F" w14:textId="5F7410DF" w:rsidR="001C05F2" w:rsidRDefault="001C05F2" w:rsidP="001C05F2">
      <w:r>
        <w:t xml:space="preserve">Each message to be logged is timestamped and kept in a string array, which accumulates the log messages until </w:t>
      </w:r>
      <w:r w:rsidR="00213070">
        <w:t xml:space="preserve">a ListBox, DataStore or DataWindow control is </w:t>
      </w:r>
      <w:r>
        <w:t xml:space="preserve">registered with the </w:t>
      </w:r>
      <w:r w:rsidR="00213070">
        <w:t xml:space="preserve">callback </w:t>
      </w:r>
      <w:r>
        <w:t xml:space="preserve">object. At that point, any past and all future log messages are passed to the </w:t>
      </w:r>
      <w:r w:rsidR="00213070">
        <w:t>registered</w:t>
      </w:r>
      <w:r>
        <w:t xml:space="preserve"> object.</w:t>
      </w:r>
    </w:p>
    <w:p w14:paraId="524D15D6" w14:textId="3B2D88AB" w:rsidR="00B320B7" w:rsidRDefault="00B320B7" w:rsidP="00316E7C">
      <w:pPr>
        <w:pStyle w:val="Heading4"/>
      </w:pPr>
      <w:r>
        <w:t>The of_WriteLog Function</w:t>
      </w:r>
    </w:p>
    <w:p w14:paraId="5CE0CFFA" w14:textId="46BFA55E" w:rsidR="00B320B7" w:rsidRPr="00B320B7" w:rsidRDefault="0026439B" w:rsidP="00B320B7">
      <w:r>
        <w:t xml:space="preserve">The of_Log functions in the database thread and callback objects call this function to capture all logged messages in a string array and eventually </w:t>
      </w:r>
      <w:r w:rsidR="008C6642">
        <w:t>p</w:t>
      </w:r>
      <w:r>
        <w:t>ass them along to the registered ListBox, DataStore or DataWindow control.</w:t>
      </w:r>
    </w:p>
    <w:p w14:paraId="6E9DD7D0" w14:textId="5F1192DF" w:rsidR="00F126CC" w:rsidRDefault="00F126CC" w:rsidP="00647BD1">
      <w:pPr>
        <w:pStyle w:val="Heading2"/>
      </w:pPr>
      <w:bookmarkStart w:id="32" w:name="_Hlk91598720"/>
      <w:r>
        <w:lastRenderedPageBreak/>
        <w:t xml:space="preserve">Final </w:t>
      </w:r>
      <w:r w:rsidR="003D51F4">
        <w:t>Observations</w:t>
      </w:r>
      <w:r>
        <w:t xml:space="preserve"> About the Example Application</w:t>
      </w:r>
      <w:bookmarkEnd w:id="32"/>
    </w:p>
    <w:p w14:paraId="33E875E6" w14:textId="77777777" w:rsidR="0027559D" w:rsidRDefault="0027559D" w:rsidP="0027559D">
      <w:r>
        <w:t>Keep in mind the example application contains several features and capabilities which are not required to be able to perform multi-threaded data retrieval. These “extras” were included in order that:</w:t>
      </w:r>
    </w:p>
    <w:p w14:paraId="77FFD2B1" w14:textId="77777777" w:rsidR="0027559D" w:rsidRDefault="0027559D" w:rsidP="0027559D">
      <w:pPr>
        <w:pStyle w:val="ListParagraph"/>
        <w:numPr>
          <w:ilvl w:val="0"/>
          <w:numId w:val="29"/>
        </w:numPr>
      </w:pPr>
      <w:r>
        <w:t>You may more easily import and test DataWindow data objects from your own project(s) that retrieve data from your database(s).</w:t>
      </w:r>
    </w:p>
    <w:p w14:paraId="2C42BDD9" w14:textId="77777777" w:rsidR="0027559D" w:rsidRDefault="0027559D" w:rsidP="0027559D">
      <w:pPr>
        <w:pStyle w:val="ListParagraph"/>
        <w:numPr>
          <w:ilvl w:val="0"/>
          <w:numId w:val="29"/>
        </w:numPr>
      </w:pPr>
      <w:r>
        <w:t>You are given a working demonstration of multi-threaded data retrieval without requiring you to customize the application.</w:t>
      </w:r>
    </w:p>
    <w:p w14:paraId="1779F6E4" w14:textId="77777777" w:rsidR="0027559D" w:rsidRDefault="0027559D" w:rsidP="0027559D">
      <w:pPr>
        <w:pStyle w:val="ListParagraph"/>
        <w:numPr>
          <w:ilvl w:val="0"/>
          <w:numId w:val="29"/>
        </w:numPr>
      </w:pPr>
      <w:r>
        <w:t>Clearly illustrates to you how the GUI continues to work while multi-threaded data retrieval is in progress.</w:t>
      </w:r>
    </w:p>
    <w:p w14:paraId="3D014020" w14:textId="77777777" w:rsidR="0027559D" w:rsidRDefault="0027559D" w:rsidP="0027559D">
      <w:pPr>
        <w:pStyle w:val="ListParagraph"/>
        <w:numPr>
          <w:ilvl w:val="0"/>
          <w:numId w:val="29"/>
        </w:numPr>
      </w:pPr>
      <w:r>
        <w:t>You may see asynchronous data operations (Async=1) in practice either in conjunction with or as an alternative to multi-threaded data retrieval, if the database provider interface(s) you use support this feature.</w:t>
      </w:r>
    </w:p>
    <w:p w14:paraId="7405E769" w14:textId="77777777" w:rsidR="0027559D" w:rsidRDefault="0027559D" w:rsidP="0027559D">
      <w:pPr>
        <w:pStyle w:val="ListParagraph"/>
        <w:numPr>
          <w:ilvl w:val="0"/>
          <w:numId w:val="29"/>
        </w:numPr>
      </w:pPr>
      <w:r>
        <w:t>Shows you how possible ways to prevent the user from taking actions that might cause unfortunate side effects, such as closing the window or entire app while a multi-threaded data retrieval operation is in progress.</w:t>
      </w:r>
    </w:p>
    <w:p w14:paraId="218B948B" w14:textId="77777777" w:rsidR="0027559D" w:rsidRDefault="0027559D" w:rsidP="0027559D">
      <w:pPr>
        <w:pStyle w:val="ListParagraph"/>
        <w:numPr>
          <w:ilvl w:val="0"/>
          <w:numId w:val="29"/>
        </w:numPr>
      </w:pPr>
      <w:r>
        <w:t>You may see an example of an alternative notification technique that does not require the creation or use of a callback object (refer to Appendix A).</w:t>
      </w:r>
    </w:p>
    <w:p w14:paraId="2C22CE38" w14:textId="77777777" w:rsidR="00EB2C28" w:rsidRDefault="00EB2C28" w:rsidP="00B000BE">
      <w:r>
        <w:t>Should you wish to add multi-threading data retrieval functionality to your application, the implementation will almost certainly be simpler than what I’ve provided for you in the example application.</w:t>
      </w:r>
    </w:p>
    <w:p w14:paraId="5DB1C659" w14:textId="77777777" w:rsidR="007731C4" w:rsidRDefault="007731C4" w:rsidP="007731C4">
      <w:pPr>
        <w:pStyle w:val="Heading3"/>
      </w:pPr>
      <w:r>
        <w:t>Additional Multi-Threading Examples</w:t>
      </w:r>
    </w:p>
    <w:p w14:paraId="0813328F" w14:textId="6EDA6E46" w:rsidR="007731C4" w:rsidRPr="006578B1" w:rsidRDefault="007731C4" w:rsidP="007731C4">
      <w:r>
        <w:t>I’ve looked through the PowerBuilder code samples in CodeXchange for other example applications that use shared objects</w:t>
      </w:r>
      <w:r w:rsidR="005720B5">
        <w:t>, in case you’re interested in examining some other examples:</w:t>
      </w:r>
    </w:p>
    <w:p w14:paraId="6387437B" w14:textId="77777777" w:rsidR="007731C4" w:rsidRDefault="003B59FA" w:rsidP="007731C4">
      <w:pPr>
        <w:pStyle w:val="ListParagraph"/>
        <w:numPr>
          <w:ilvl w:val="0"/>
          <w:numId w:val="30"/>
        </w:numPr>
      </w:pPr>
      <w:hyperlink r:id="rId13" w:history="1">
        <w:r w:rsidR="007731C4" w:rsidRPr="005B551B">
          <w:rPr>
            <w:rStyle w:val="Hyperlink"/>
          </w:rPr>
          <w:t>https://community.appeon.com/index.php/codeexchange/powerbuilder/64-multithreaded-count-example</w:t>
        </w:r>
      </w:hyperlink>
      <w:r w:rsidR="007731C4">
        <w:br/>
      </w:r>
      <w:r w:rsidR="007731C4">
        <w:br/>
        <w:t>This app counts from one to ten simultaneously in three threads. A very simple example that illustrates the interaction between a window, a shared object, and a callback object. The author is unknown.</w:t>
      </w:r>
      <w:r w:rsidR="007731C4">
        <w:br/>
      </w:r>
    </w:p>
    <w:p w14:paraId="5734B3FA" w14:textId="2BAE2144" w:rsidR="007731C4" w:rsidRDefault="003B59FA" w:rsidP="007731C4">
      <w:pPr>
        <w:pStyle w:val="ListParagraph"/>
        <w:numPr>
          <w:ilvl w:val="0"/>
          <w:numId w:val="30"/>
        </w:numPr>
      </w:pPr>
      <w:hyperlink r:id="rId14" w:history="1">
        <w:r w:rsidR="007731C4" w:rsidRPr="005B551B">
          <w:rPr>
            <w:rStyle w:val="Hyperlink"/>
          </w:rPr>
          <w:t>https://community.appeon.com/index.php/codeexchange/powerbuilder/63-multithreaded-service</w:t>
        </w:r>
      </w:hyperlink>
      <w:r w:rsidR="007731C4">
        <w:br/>
      </w:r>
      <w:r w:rsidR="007731C4">
        <w:br/>
        <w:t>This app, dated 2005, offers what the author claims is an extendable collection of multi-threaded service objects. The author is Jason Fentor.</w:t>
      </w:r>
      <w:r w:rsidR="007731C4">
        <w:br/>
      </w:r>
    </w:p>
    <w:p w14:paraId="1BE9660C" w14:textId="77777777" w:rsidR="007731C4" w:rsidRDefault="003B59FA" w:rsidP="007731C4">
      <w:pPr>
        <w:pStyle w:val="ListParagraph"/>
        <w:numPr>
          <w:ilvl w:val="0"/>
          <w:numId w:val="31"/>
        </w:numPr>
      </w:pPr>
      <w:hyperlink r:id="rId15" w:history="1">
        <w:r w:rsidR="007731C4" w:rsidRPr="005B551B">
          <w:rPr>
            <w:rStyle w:val="Hyperlink"/>
          </w:rPr>
          <w:t>https://community.appeon.com/index.php/codeexchange/powerbuilder/62-simple-multithreaded-sample</w:t>
        </w:r>
      </w:hyperlink>
      <w:r w:rsidR="007731C4">
        <w:br/>
      </w:r>
      <w:r w:rsidR="007731C4">
        <w:br/>
        <w:t xml:space="preserve">This app was presented at Techselect UK 2007. It connects to a SQL Anywhere database (not included, unfortunately) via ODBC, performs a data retrieval request into a DataStore, then </w:t>
      </w:r>
      <w:r w:rsidR="007731C4">
        <w:lastRenderedPageBreak/>
        <w:t>displays the retrieved data in a DataWindow. The author is unknown.</w:t>
      </w:r>
      <w:r w:rsidR="007731C4">
        <w:br/>
      </w:r>
    </w:p>
    <w:p w14:paraId="63FCA73C" w14:textId="77777777" w:rsidR="007731C4" w:rsidRDefault="003B59FA" w:rsidP="007731C4">
      <w:pPr>
        <w:pStyle w:val="ListParagraph"/>
        <w:numPr>
          <w:ilvl w:val="0"/>
          <w:numId w:val="31"/>
        </w:numPr>
      </w:pPr>
      <w:hyperlink r:id="rId16" w:history="1">
        <w:r w:rsidR="007731C4" w:rsidRPr="005B551B">
          <w:rPr>
            <w:rStyle w:val="Hyperlink"/>
          </w:rPr>
          <w:t>https://community.appeon.com/index.php/codeexchange/powerbuilder/60-prime-number-enumerator-multi-threading</w:t>
        </w:r>
      </w:hyperlink>
      <w:r w:rsidR="007731C4">
        <w:br/>
      </w:r>
      <w:r w:rsidR="007731C4">
        <w:br/>
        <w:t>This app enumerates the prime number between one and a user-specified upper limit simultaneously in each of up to ten threads. The author is Roy Kiesler.</w:t>
      </w:r>
      <w:r w:rsidR="007731C4">
        <w:br/>
      </w:r>
    </w:p>
    <w:p w14:paraId="6EA89092" w14:textId="77777777" w:rsidR="007731C4" w:rsidRDefault="003B59FA" w:rsidP="007731C4">
      <w:pPr>
        <w:pStyle w:val="ListParagraph"/>
        <w:numPr>
          <w:ilvl w:val="0"/>
          <w:numId w:val="32"/>
        </w:numPr>
      </w:pPr>
      <w:hyperlink r:id="rId17" w:history="1">
        <w:r w:rsidR="007731C4" w:rsidRPr="005B551B">
          <w:rPr>
            <w:rStyle w:val="Hyperlink"/>
          </w:rPr>
          <w:t>https://community.appeon.com/index.php/codeexchange/powerbuilder/59-wiggly-worms-multi-threading</w:t>
        </w:r>
      </w:hyperlink>
      <w:r w:rsidR="007731C4">
        <w:br/>
      </w:r>
      <w:r w:rsidR="007731C4">
        <w:br/>
        <w:t>This app continually draws multiple “worms” that appear to traverse within the boundaries of the window in a wiggling motion. The author is unknown.</w:t>
      </w:r>
    </w:p>
    <w:p w14:paraId="5D6824D1" w14:textId="22E2B747" w:rsidR="001C06E1" w:rsidRDefault="00491764" w:rsidP="00647BD1">
      <w:pPr>
        <w:pStyle w:val="Heading2"/>
      </w:pPr>
      <w:r>
        <w:t xml:space="preserve">Taking </w:t>
      </w:r>
      <w:r w:rsidR="00647BD1">
        <w:t>Multi-Threading</w:t>
      </w:r>
      <w:r>
        <w:t xml:space="preserve"> </w:t>
      </w:r>
      <w:r w:rsidR="00316E7C">
        <w:t xml:space="preserve">in PowerBuilder </w:t>
      </w:r>
      <w:r>
        <w:t>to the Next Level</w:t>
      </w:r>
    </w:p>
    <w:p w14:paraId="25AA18A8" w14:textId="4CF604E5" w:rsidR="007C7AB6" w:rsidRDefault="007C7AB6" w:rsidP="007C7AB6">
      <w:bookmarkStart w:id="33" w:name="_Hlk91186894"/>
      <w:r>
        <w:t>Now that you</w:t>
      </w:r>
      <w:r w:rsidR="00B74DE4">
        <w:t>’ve</w:t>
      </w:r>
      <w:r>
        <w:t xml:space="preserve"> </w:t>
      </w:r>
      <w:r w:rsidR="00B74DE4">
        <w:t>learned about</w:t>
      </w:r>
      <w:r>
        <w:t xml:space="preserve"> how to </w:t>
      </w:r>
      <w:r w:rsidR="00B74DE4">
        <w:t>add</w:t>
      </w:r>
      <w:r>
        <w:t xml:space="preserve"> multi-t</w:t>
      </w:r>
      <w:r w:rsidR="00B74DE4">
        <w:t>hread</w:t>
      </w:r>
      <w:r>
        <w:t>ing</w:t>
      </w:r>
      <w:r w:rsidR="00B415F7">
        <w:t xml:space="preserve"> capabilities</w:t>
      </w:r>
      <w:r>
        <w:t xml:space="preserve"> </w:t>
      </w:r>
      <w:r w:rsidR="00B415F7">
        <w:t>to a</w:t>
      </w:r>
      <w:r>
        <w:t xml:space="preserve"> PowerBuilder</w:t>
      </w:r>
      <w:r w:rsidR="00B415F7">
        <w:t xml:space="preserve"> application</w:t>
      </w:r>
      <w:r>
        <w:t xml:space="preserve">, what are you going to do with your new-found knowledge? In the example application, </w:t>
      </w:r>
      <w:r w:rsidR="00386DFB">
        <w:t>you’ve seen how to</w:t>
      </w:r>
      <w:r w:rsidR="00111BB9">
        <w:t xml:space="preserve"> </w:t>
      </w:r>
      <w:r>
        <w:t xml:space="preserve">issue a potentially long-running request to retrieve data from a database and populate a single DataWindow control </w:t>
      </w:r>
      <w:r w:rsidR="00386DFB">
        <w:t xml:space="preserve">and/or DataStore </w:t>
      </w:r>
      <w:r>
        <w:t>with th</w:t>
      </w:r>
      <w:r w:rsidR="00386DFB">
        <w:t>e results</w:t>
      </w:r>
      <w:r>
        <w:t>, without “freezing” the GUI</w:t>
      </w:r>
      <w:r w:rsidR="003F10E6">
        <w:t xml:space="preserve"> and having Windows “ghost” the application window.</w:t>
      </w:r>
    </w:p>
    <w:p w14:paraId="08FAF7DC" w14:textId="199ABA76" w:rsidR="007C7AB6" w:rsidRDefault="00111BB9" w:rsidP="007C7AB6">
      <w:r>
        <w:t>Does this mean you s</w:t>
      </w:r>
      <w:r w:rsidR="007C7AB6">
        <w:t xml:space="preserve">hould </w:t>
      </w:r>
      <w:r w:rsidR="003F10E6">
        <w:t>use</w:t>
      </w:r>
      <w:r w:rsidR="007C7AB6">
        <w:t xml:space="preserve"> </w:t>
      </w:r>
      <w:r w:rsidR="00766314">
        <w:t>shared objects to populate every DataWindow control in an application? No, of course not! The technique incurs additional overhead</w:t>
      </w:r>
      <w:r w:rsidR="00B74DE4">
        <w:t>, has some disadvantages,</w:t>
      </w:r>
      <w:r w:rsidR="00766314">
        <w:t xml:space="preserve"> and it is not trivial to develop/code</w:t>
      </w:r>
      <w:r>
        <w:t>, so use it wisely</w:t>
      </w:r>
      <w:r w:rsidR="00386DFB">
        <w:t>, my young Jedi!</w:t>
      </w:r>
    </w:p>
    <w:p w14:paraId="12B74E91" w14:textId="77777777" w:rsidR="00386DFB" w:rsidRDefault="00766314" w:rsidP="007C7AB6">
      <w:r>
        <w:t xml:space="preserve">Keep in mind there </w:t>
      </w:r>
      <w:r w:rsidR="00111BB9">
        <w:t>can be</w:t>
      </w:r>
      <w:r>
        <w:t xml:space="preserve"> many </w:t>
      </w:r>
      <w:r w:rsidR="00111BB9">
        <w:t xml:space="preserve">types of </w:t>
      </w:r>
      <w:r>
        <w:t xml:space="preserve">data retrieval scenarios in an application, such as parent-child, </w:t>
      </w:r>
      <w:r w:rsidR="00870BEA">
        <w:t xml:space="preserve">parent-child-grandchild, and </w:t>
      </w:r>
      <w:r>
        <w:t>tab controls where each tab page may contain one or more DataWindow controls</w:t>
      </w:r>
      <w:r w:rsidR="00870BEA">
        <w:t xml:space="preserve">. </w:t>
      </w:r>
    </w:p>
    <w:p w14:paraId="0E0F07AA" w14:textId="5FEFEF2C" w:rsidR="00766314" w:rsidRDefault="00870BEA" w:rsidP="007C7AB6">
      <w:r>
        <w:t>What about populating one or more drop-down DataWindows using shared objects?</w:t>
      </w:r>
      <w:r w:rsidR="003D51F4">
        <w:t xml:space="preserve"> The DataWindowChild object does not support the SetFullState and SetFullState methods, so that poses an additional challenge.</w:t>
      </w:r>
    </w:p>
    <w:p w14:paraId="1E6B2684" w14:textId="3610D8E5" w:rsidR="00870BEA" w:rsidRDefault="00870BEA" w:rsidP="007C7AB6">
      <w:r>
        <w:t xml:space="preserve">And don’t forget there are </w:t>
      </w:r>
      <w:r w:rsidR="00D87DCF">
        <w:t>tasks</w:t>
      </w:r>
      <w:r>
        <w:t xml:space="preserve"> other than data retrieval that might benefit from the use of shared objects. For example, file import/export tasks, file processing and file transfer tasks, and the execution of compute-intensive tasks. Any place in an application where a task routinely takes longer than five seconds to complete (the threshold </w:t>
      </w:r>
      <w:r w:rsidR="00BC0201">
        <w:t>above which</w:t>
      </w:r>
      <w:r>
        <w:t xml:space="preserve"> Windows categorize</w:t>
      </w:r>
      <w:r w:rsidR="00BC0201">
        <w:t>s</w:t>
      </w:r>
      <w:r>
        <w:t xml:space="preserve"> an application/window as unresponsive) can be considered as a possible candidate</w:t>
      </w:r>
      <w:r w:rsidR="00D87DCF">
        <w:t xml:space="preserve"> for multi-threading.</w:t>
      </w:r>
    </w:p>
    <w:bookmarkEnd w:id="33"/>
    <w:p w14:paraId="4638995A" w14:textId="238957D0" w:rsidR="00D87DCF" w:rsidRDefault="00BC0201" w:rsidP="00BC0201">
      <w:pPr>
        <w:pStyle w:val="Heading3"/>
      </w:pPr>
      <w:r>
        <w:t xml:space="preserve">Thread Task Objects and </w:t>
      </w:r>
      <w:r w:rsidR="00B415F7">
        <w:t>a</w:t>
      </w:r>
      <w:r>
        <w:t xml:space="preserve"> Thread Manager</w:t>
      </w:r>
    </w:p>
    <w:p w14:paraId="66892588" w14:textId="14FA1DBD" w:rsidR="00BC0201" w:rsidRDefault="00BC0201" w:rsidP="00BC0201">
      <w:bookmarkStart w:id="34" w:name="_Hlk91186921"/>
      <w:r>
        <w:t xml:space="preserve">If you have several types of tasks that could benefit from the selective use of multi-threading, you might wish to consider creating a thread task object for each type of task and </w:t>
      </w:r>
      <w:r w:rsidR="00F75173">
        <w:t>perhaps a thread manager object to take care of creating, configuring, executing, and destroying the various thread task objects.</w:t>
      </w:r>
    </w:p>
    <w:p w14:paraId="275CB702" w14:textId="7CB75BFA" w:rsidR="00F75173" w:rsidRPr="005720B5" w:rsidRDefault="00F97446">
      <w:r>
        <w:t xml:space="preserve">Hopefully, I’ve helped you get started with multi-threading. </w:t>
      </w:r>
      <w:r w:rsidR="00F75173">
        <w:t>I’ll leave th</w:t>
      </w:r>
      <w:r w:rsidR="008C6642">
        <w:t>e</w:t>
      </w:r>
      <w:r w:rsidR="00F75173">
        <w:t xml:space="preserve"> concept</w:t>
      </w:r>
      <w:r w:rsidR="008C6642">
        <w:t xml:space="preserve"> of a thread manager</w:t>
      </w:r>
      <w:r w:rsidR="00F75173">
        <w:t xml:space="preserve"> as an exercise for the reader </w:t>
      </w:r>
      <w:r w:rsidR="00F75173">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sidR="00F75173">
        <w:t>.</w:t>
      </w:r>
      <w:bookmarkEnd w:id="34"/>
    </w:p>
    <w:p w14:paraId="6BB32EB0" w14:textId="54C1BC2C" w:rsidR="005E0759" w:rsidRDefault="005E0759" w:rsidP="005E0759">
      <w:pPr>
        <w:pStyle w:val="Heading2"/>
      </w:pPr>
      <w:r>
        <w:lastRenderedPageBreak/>
        <w:t>Appendix A: Indirect Interaction of a Shared Object and a Visual Object</w:t>
      </w:r>
    </w:p>
    <w:p w14:paraId="4B83BE58" w14:textId="023A8D75" w:rsidR="005E0759" w:rsidRPr="005E0759" w:rsidRDefault="005E0759" w:rsidP="005E0759">
      <w:r>
        <w:t>I mentioned earlier that, contrary to Rule 1, it is possible</w:t>
      </w:r>
      <w:r w:rsidR="008C6642">
        <w:t xml:space="preserve"> under special circumstances </w:t>
      </w:r>
      <w:r>
        <w:t xml:space="preserve">for a shared object to interact with a visual object. You cannot </w:t>
      </w:r>
      <w:r w:rsidRPr="00B1639B">
        <w:rPr>
          <w:i/>
          <w:iCs/>
        </w:rPr>
        <w:t>directly</w:t>
      </w:r>
      <w:r>
        <w:t xml:space="preserve"> reference a visual object from code that is executing in a shared object, but you can </w:t>
      </w:r>
      <w:r w:rsidRPr="00B1639B">
        <w:rPr>
          <w:i/>
          <w:iCs/>
        </w:rPr>
        <w:t>indirectly</w:t>
      </w:r>
      <w:r>
        <w:t xml:space="preserve"> do</w:t>
      </w:r>
      <w:r w:rsidR="00B856B7">
        <w:t xml:space="preserve"> so</w:t>
      </w:r>
      <w:r>
        <w:t xml:space="preserve"> by </w:t>
      </w:r>
      <w:r w:rsidR="00B1639B">
        <w:t>utilizing</w:t>
      </w:r>
      <w:r>
        <w:t xml:space="preserve"> the visual object’s handle. In this appendix, I’ll explain how this can be accomplished</w:t>
      </w:r>
      <w:r w:rsidR="00F34D0C">
        <w:t xml:space="preserve"> after a quick review of Windows handles.</w:t>
      </w:r>
    </w:p>
    <w:p w14:paraId="199E71DA" w14:textId="26A841D9" w:rsidR="00554403" w:rsidRDefault="00554403" w:rsidP="00554403">
      <w:pPr>
        <w:ind w:left="720" w:hanging="720"/>
      </w:pPr>
      <w:r>
        <w:t>Note:</w:t>
      </w:r>
      <w:r>
        <w:tab/>
        <w:t>I wish to thank Roland Smith (</w:t>
      </w:r>
      <w:hyperlink r:id="rId18" w:history="1">
        <w:r w:rsidRPr="001D14DE">
          <w:rPr>
            <w:rStyle w:val="Hyperlink"/>
          </w:rPr>
          <w:t>www.topwizprogramming.com</w:t>
        </w:r>
      </w:hyperlink>
      <w:r>
        <w:t xml:space="preserve">) for providing the Winsock free code sample application on his web site and for bringing it to my attention. </w:t>
      </w:r>
      <w:r w:rsidR="00B73C4F">
        <w:t>Roland</w:t>
      </w:r>
      <w:r>
        <w:t xml:space="preserve"> uses the technique described </w:t>
      </w:r>
      <w:r w:rsidR="00B73C4F">
        <w:t>in this appendix</w:t>
      </w:r>
      <w:r>
        <w:t xml:space="preserve"> in </w:t>
      </w:r>
      <w:r w:rsidR="00546B89">
        <w:t>his</w:t>
      </w:r>
      <w:r>
        <w:t xml:space="preserve"> Winsock application to pass </w:t>
      </w:r>
      <w:r w:rsidR="005E0759">
        <w:t xml:space="preserve">single data </w:t>
      </w:r>
      <w:r>
        <w:t>values from a shared object to a window</w:t>
      </w:r>
      <w:r w:rsidR="00B856B7">
        <w:t xml:space="preserve"> without </w:t>
      </w:r>
      <w:r w:rsidR="00B1639B">
        <w:t>the use of</w:t>
      </w:r>
      <w:r w:rsidR="00B73C4F">
        <w:t xml:space="preserve"> </w:t>
      </w:r>
      <w:r w:rsidR="00B856B7">
        <w:t>a callback object</w:t>
      </w:r>
      <w:r>
        <w:t>.</w:t>
      </w:r>
    </w:p>
    <w:p w14:paraId="7AD1EB57" w14:textId="2FB5CF04" w:rsidR="005E0759" w:rsidRDefault="005E0759" w:rsidP="005E0759">
      <w:pPr>
        <w:pStyle w:val="Heading3"/>
      </w:pPr>
      <w:r>
        <w:t xml:space="preserve">What </w:t>
      </w:r>
      <w:r w:rsidR="00D869A4">
        <w:t>is a Handle?</w:t>
      </w:r>
    </w:p>
    <w:p w14:paraId="1E3B2235" w14:textId="17E35588" w:rsidR="00554403" w:rsidRDefault="00554403" w:rsidP="00554403">
      <w:r>
        <w:t xml:space="preserve">A handle is an ID number assigned by the Windows operating system to every window and visual control. A PowerBuilder application can obtain the </w:t>
      </w:r>
      <w:r w:rsidR="00B73C4F">
        <w:t xml:space="preserve">handle for a Window or control </w:t>
      </w:r>
      <w:r>
        <w:t xml:space="preserve">by calling the PowerScript Handle function. </w:t>
      </w:r>
      <w:r w:rsidR="00D869A4">
        <w:t xml:space="preserve">To utilize this </w:t>
      </w:r>
      <w:r w:rsidR="00B1639B">
        <w:t>“</w:t>
      </w:r>
      <w:r w:rsidR="00521673">
        <w:t>indirect</w:t>
      </w:r>
      <w:r w:rsidR="00B1639B">
        <w:t>”</w:t>
      </w:r>
      <w:r w:rsidR="00521673">
        <w:t xml:space="preserve"> notification</w:t>
      </w:r>
      <w:r w:rsidR="00D869A4">
        <w:t xml:space="preserve"> technique, t</w:t>
      </w:r>
      <w:r>
        <w:t xml:space="preserve">he handle </w:t>
      </w:r>
      <w:r w:rsidR="00521673">
        <w:t xml:space="preserve">to a window or control </w:t>
      </w:r>
      <w:r>
        <w:t xml:space="preserve">gets passed as an argument value to an event in the shared object, where it is kept in an instance variable. Once the shared object knows the </w:t>
      </w:r>
      <w:r w:rsidR="00521673">
        <w:t xml:space="preserve">window/control </w:t>
      </w:r>
      <w:r>
        <w:t xml:space="preserve">handle, it can use the PowerScript Send or Post functions (or the functionally </w:t>
      </w:r>
      <w:r w:rsidR="00D869A4">
        <w:t>similar</w:t>
      </w:r>
      <w:r>
        <w:t xml:space="preserve"> SendMessageW or PostMessageW Windows API functions</w:t>
      </w:r>
      <w:r w:rsidR="00521673">
        <w:t>)</w:t>
      </w:r>
      <w:r>
        <w:t xml:space="preserve"> to trigger or post a mapped event in the window/control.</w:t>
      </w:r>
    </w:p>
    <w:p w14:paraId="5D9C1535" w14:textId="21FA70B6" w:rsidR="00554403" w:rsidRDefault="00482F16" w:rsidP="00BA6423">
      <w:pPr>
        <w:pStyle w:val="Heading3"/>
      </w:pPr>
      <w:r>
        <w:t>Limita</w:t>
      </w:r>
      <w:r w:rsidR="00554403">
        <w:t>tions of the Indirect Technique</w:t>
      </w:r>
    </w:p>
    <w:p w14:paraId="47E676CF" w14:textId="075510C9" w:rsidR="00554403" w:rsidRDefault="00554403" w:rsidP="00554403">
      <w:r>
        <w:t xml:space="preserve">The functionality of this technique is limited. Only </w:t>
      </w:r>
      <w:r w:rsidR="00482F16">
        <w:t xml:space="preserve">the pbm_custom01-75 </w:t>
      </w:r>
      <w:r>
        <w:t xml:space="preserve">mapped </w:t>
      </w:r>
      <w:r w:rsidR="00D869A4">
        <w:t xml:space="preserve">user </w:t>
      </w:r>
      <w:r>
        <w:t>events or standard Windows events can be invoked. A maximum of two eight-byte integer values can be passed, but by using a neat trick, either one or both of the</w:t>
      </w:r>
      <w:r w:rsidR="00D869A4">
        <w:t>se eight-byte integer</w:t>
      </w:r>
      <w:r>
        <w:t xml:space="preserve"> values can be </w:t>
      </w:r>
      <w:r w:rsidR="00D869A4">
        <w:t xml:space="preserve">interpreted as </w:t>
      </w:r>
      <w:r>
        <w:t xml:space="preserve">a </w:t>
      </w:r>
      <w:r w:rsidR="00D869A4">
        <w:t>S</w:t>
      </w:r>
      <w:r>
        <w:t>tring value.</w:t>
      </w:r>
    </w:p>
    <w:p w14:paraId="32D6D7D3" w14:textId="40259316" w:rsidR="00D869A4" w:rsidRDefault="00D869A4" w:rsidP="00D869A4">
      <w:pPr>
        <w:pStyle w:val="Heading3"/>
      </w:pPr>
      <w:r>
        <w:t>The Send and Post PowerScript Functions.</w:t>
      </w:r>
    </w:p>
    <w:p w14:paraId="6F68B3E5" w14:textId="49BEABEF" w:rsidR="00554403" w:rsidRDefault="00554403" w:rsidP="00554403">
      <w:r>
        <w:t>The PowerScript Send and Post functions accept the same four argument values:</w:t>
      </w:r>
    </w:p>
    <w:p w14:paraId="1ECA4A16" w14:textId="3263B4B9" w:rsidR="00554403" w:rsidRDefault="00554403" w:rsidP="00554403">
      <w:pPr>
        <w:pStyle w:val="ListParagraph"/>
        <w:numPr>
          <w:ilvl w:val="0"/>
          <w:numId w:val="17"/>
        </w:numPr>
      </w:pPr>
      <w:r>
        <w:t>Handle – (Longptr)</w:t>
      </w:r>
      <w:r w:rsidR="00B70CED">
        <w:tab/>
      </w:r>
      <w:r w:rsidR="00B70CED">
        <w:tab/>
      </w:r>
      <w:r>
        <w:t>The Windows handle of the window</w:t>
      </w:r>
      <w:r w:rsidR="00B1639B">
        <w:t xml:space="preserve"> (or control) </w:t>
      </w:r>
      <w:r>
        <w:t>that is to</w:t>
      </w:r>
      <w:r w:rsidR="00B70CED">
        <w:br/>
      </w:r>
      <w:r>
        <w:t xml:space="preserve"> </w:t>
      </w:r>
      <w:r w:rsidR="00B70CED">
        <w:tab/>
      </w:r>
      <w:r w:rsidR="00B70CED">
        <w:tab/>
      </w:r>
      <w:r w:rsidR="00B70CED">
        <w:tab/>
      </w:r>
      <w:r w:rsidR="00B70CED">
        <w:tab/>
      </w:r>
      <w:r>
        <w:t>receive the event message.</w:t>
      </w:r>
    </w:p>
    <w:p w14:paraId="5188E510" w14:textId="7EC5C827" w:rsidR="00554403" w:rsidRDefault="00554403" w:rsidP="00554403">
      <w:pPr>
        <w:pStyle w:val="ListParagraph"/>
        <w:numPr>
          <w:ilvl w:val="0"/>
          <w:numId w:val="17"/>
        </w:numPr>
      </w:pPr>
      <w:r>
        <w:t>Message# - (UnsignedInteger)</w:t>
      </w:r>
      <w:r w:rsidR="00B70CED">
        <w:tab/>
      </w:r>
      <w:r>
        <w:t>The Windows message ID number (additional information</w:t>
      </w:r>
      <w:r w:rsidR="00B70CED">
        <w:br/>
      </w:r>
      <w:r>
        <w:t xml:space="preserve"> </w:t>
      </w:r>
      <w:r w:rsidR="00B70CED">
        <w:tab/>
      </w:r>
      <w:r w:rsidR="00B70CED">
        <w:tab/>
      </w:r>
      <w:r w:rsidR="00B70CED">
        <w:tab/>
      </w:r>
      <w:r w:rsidR="00B70CED">
        <w:tab/>
      </w:r>
      <w:r>
        <w:t>follow</w:t>
      </w:r>
      <w:r w:rsidR="00B1639B">
        <w:t>s</w:t>
      </w:r>
      <w:r>
        <w:t>).</w:t>
      </w:r>
    </w:p>
    <w:p w14:paraId="0BC88410" w14:textId="5F0E0ED3" w:rsidR="00554403" w:rsidRDefault="00554403" w:rsidP="00554403">
      <w:pPr>
        <w:pStyle w:val="ListParagraph"/>
        <w:numPr>
          <w:ilvl w:val="0"/>
          <w:numId w:val="17"/>
        </w:numPr>
      </w:pPr>
      <w:r>
        <w:t>LowWord– (Longptr)</w:t>
      </w:r>
      <w:r w:rsidR="00B70CED">
        <w:tab/>
      </w:r>
      <w:r w:rsidR="00B70CED">
        <w:tab/>
        <w:t xml:space="preserve">Also knowns as “wParam”. </w:t>
      </w:r>
      <w:r>
        <w:t>A value whose purpose</w:t>
      </w:r>
      <w:r w:rsidR="00F91C04">
        <w:t>/</w:t>
      </w:r>
      <w:r w:rsidR="00B1639B">
        <w:t>meaning</w:t>
      </w:r>
      <w:r>
        <w:t xml:space="preserve"> is</w:t>
      </w:r>
      <w:r w:rsidR="00B70CED">
        <w:br/>
      </w:r>
      <w:r>
        <w:t xml:space="preserve"> </w:t>
      </w:r>
      <w:r w:rsidR="00B70CED">
        <w:tab/>
      </w:r>
      <w:r w:rsidR="00B70CED">
        <w:tab/>
      </w:r>
      <w:r w:rsidR="00B70CED">
        <w:tab/>
      </w:r>
      <w:r w:rsidR="00B70CED">
        <w:tab/>
      </w:r>
      <w:r>
        <w:t>determined by the event message that is being requested. Use</w:t>
      </w:r>
      <w:r w:rsidR="00B70CED">
        <w:br/>
      </w:r>
      <w:r>
        <w:t xml:space="preserve"> </w:t>
      </w:r>
      <w:r w:rsidR="00B70CED">
        <w:tab/>
      </w:r>
      <w:r w:rsidR="00B70CED">
        <w:tab/>
      </w:r>
      <w:r w:rsidR="00B70CED">
        <w:tab/>
      </w:r>
      <w:r w:rsidR="00B70CED">
        <w:tab/>
      </w:r>
      <w:r>
        <w:t>zero if the event does not utilize this value.</w:t>
      </w:r>
    </w:p>
    <w:p w14:paraId="267F06D9" w14:textId="721DEAB7" w:rsidR="00554403" w:rsidRDefault="00554403" w:rsidP="00554403">
      <w:pPr>
        <w:pStyle w:val="ListParagraph"/>
        <w:numPr>
          <w:ilvl w:val="0"/>
          <w:numId w:val="17"/>
        </w:numPr>
      </w:pPr>
      <w:r>
        <w:t>HiWord – (Longptr or String)</w:t>
      </w:r>
      <w:r w:rsidR="00B70CED">
        <w:tab/>
        <w:t xml:space="preserve">Also known as “lParam”. </w:t>
      </w:r>
      <w:r>
        <w:t>A second value whose</w:t>
      </w:r>
      <w:r w:rsidR="00B70CED">
        <w:br/>
      </w:r>
      <w:r>
        <w:t xml:space="preserve"> </w:t>
      </w:r>
      <w:r w:rsidR="00B70CED">
        <w:tab/>
      </w:r>
      <w:r w:rsidR="00B70CED">
        <w:tab/>
      </w:r>
      <w:r w:rsidR="00B70CED">
        <w:tab/>
      </w:r>
      <w:r w:rsidR="00B70CED">
        <w:tab/>
      </w:r>
      <w:r>
        <w:t>purpose</w:t>
      </w:r>
      <w:r w:rsidR="00F91C04">
        <w:t>/meaning</w:t>
      </w:r>
      <w:r>
        <w:t xml:space="preserve"> is determined by the number of the event</w:t>
      </w:r>
      <w:r w:rsidR="00B70CED">
        <w:br/>
      </w:r>
      <w:r>
        <w:t xml:space="preserve"> </w:t>
      </w:r>
      <w:r w:rsidR="00B70CED">
        <w:tab/>
      </w:r>
      <w:r w:rsidR="00B70CED">
        <w:tab/>
      </w:r>
      <w:r w:rsidR="00B70CED">
        <w:tab/>
      </w:r>
      <w:r w:rsidR="00B70CED">
        <w:tab/>
      </w:r>
      <w:r>
        <w:t>message that is being requested.</w:t>
      </w:r>
    </w:p>
    <w:p w14:paraId="3213D43E" w14:textId="77777777" w:rsidR="00F91C04" w:rsidRDefault="00554403" w:rsidP="00554403">
      <w:r>
        <w:t xml:space="preserve">Windows message </w:t>
      </w:r>
      <w:r w:rsidR="00F91C04">
        <w:t xml:space="preserve">ID </w:t>
      </w:r>
      <w:r>
        <w:t xml:space="preserve">numbers are defined by Windows and do not change. </w:t>
      </w:r>
      <w:r w:rsidR="00BA6423">
        <w:t>T</w:t>
      </w:r>
      <w:r>
        <w:t xml:space="preserve">he </w:t>
      </w:r>
      <w:r w:rsidR="00173429">
        <w:t xml:space="preserve">Windows API </w:t>
      </w:r>
      <w:r>
        <w:t>C</w:t>
      </w:r>
      <w:r w:rsidR="00173429">
        <w:t xml:space="preserve">/C++ </w:t>
      </w:r>
      <w:r>
        <w:t xml:space="preserve">header file named windows.h </w:t>
      </w:r>
      <w:r w:rsidR="00BA6423">
        <w:t xml:space="preserve">contains several </w:t>
      </w:r>
      <w:r>
        <w:t xml:space="preserve">hundred type definitions that equate a </w:t>
      </w:r>
      <w:r w:rsidR="00173429">
        <w:t>name</w:t>
      </w:r>
      <w:r>
        <w:t xml:space="preserve"> such as WM_MOUSEMOVE (“WM” for Windows Message) to a numeric value</w:t>
      </w:r>
      <w:r w:rsidR="00482F16">
        <w:t xml:space="preserve"> that is the message </w:t>
      </w:r>
      <w:r w:rsidR="00F91C04">
        <w:t xml:space="preserve">ID </w:t>
      </w:r>
      <w:r w:rsidR="00482F16">
        <w:t>number</w:t>
      </w:r>
      <w:r w:rsidR="00F00598">
        <w:t xml:space="preserve">. </w:t>
      </w:r>
      <w:r w:rsidR="00173429">
        <w:t>In this particular case, t</w:t>
      </w:r>
      <w:r w:rsidR="00F00598">
        <w:t xml:space="preserve">he numeric value of WM_MOUSEMOVE </w:t>
      </w:r>
      <w:r w:rsidR="00F91C04">
        <w:t xml:space="preserve">happens to be </w:t>
      </w:r>
      <w:r>
        <w:t>512</w:t>
      </w:r>
      <w:r w:rsidR="00173429">
        <w:t xml:space="preserve"> (0x0200)</w:t>
      </w:r>
      <w:r>
        <w:t xml:space="preserve">. </w:t>
      </w:r>
    </w:p>
    <w:p w14:paraId="72366CAD" w14:textId="2EA99946" w:rsidR="00554403" w:rsidRDefault="00554403" w:rsidP="00554403">
      <w:r>
        <w:t xml:space="preserve">Windows has a range of message </w:t>
      </w:r>
      <w:r w:rsidR="00F91C04">
        <w:t xml:space="preserve">ID </w:t>
      </w:r>
      <w:r>
        <w:t xml:space="preserve">numbers that are reserved for private window classes. This range begins at WM_USER, or 1024. The 75 “mapped” custom user events in PowerBuilder (pbm_custom01 </w:t>
      </w:r>
      <w:r>
        <w:lastRenderedPageBreak/>
        <w:t>through pbm_custom75) use the first 75 message numbers beginning with 1024. Therefore, PowerBuilder even</w:t>
      </w:r>
      <w:r w:rsidR="00F00598">
        <w:t>t</w:t>
      </w:r>
      <w:r>
        <w:t xml:space="preserve"> pbm_custom01’s message </w:t>
      </w:r>
      <w:r w:rsidR="00F91C04">
        <w:t xml:space="preserve">ID </w:t>
      </w:r>
      <w:r>
        <w:t xml:space="preserve">number is 1024, pbm_custom02’s message </w:t>
      </w:r>
      <w:r w:rsidR="00F91C04">
        <w:t xml:space="preserve">ID </w:t>
      </w:r>
      <w:r>
        <w:t>number is 1025, and so on.</w:t>
      </w:r>
    </w:p>
    <w:p w14:paraId="2CF40B61" w14:textId="65A90ECA" w:rsidR="00554403" w:rsidRDefault="007665BF" w:rsidP="00554403">
      <w:r>
        <w:t>In the example application, t</w:t>
      </w:r>
      <w:r w:rsidR="00554403">
        <w:t xml:space="preserve">he data retrieval window (w_retrieve) has two custom mapped user events defined: The ue_NotifyThreadID event is mapped to pbm_custom60, or message </w:t>
      </w:r>
      <w:r w:rsidR="00F91C04">
        <w:t xml:space="preserve">ID </w:t>
      </w:r>
      <w:r w:rsidR="00554403">
        <w:t xml:space="preserve">number 1024 + 60 – 1 = 1083. The ue_NotifyRetrieveBegin event is mapped to pbm_custom61, or message </w:t>
      </w:r>
      <w:r w:rsidR="00F91C04">
        <w:t xml:space="preserve">ID </w:t>
      </w:r>
      <w:r w:rsidR="00554403">
        <w:t>number 1084.</w:t>
      </w:r>
      <w:r w:rsidR="00F00598">
        <w:t xml:space="preserve"> The decision to use these two particular mapped events was completely arbitrary</w:t>
      </w:r>
      <w:r w:rsidR="00F91C04">
        <w:t xml:space="preserve"> on my part</w:t>
      </w:r>
      <w:r w:rsidR="00F34521">
        <w:t xml:space="preserve">… any two of the seventy-five </w:t>
      </w:r>
      <w:r w:rsidR="00E7290C">
        <w:t xml:space="preserve">possible </w:t>
      </w:r>
      <w:r w:rsidR="00F34521">
        <w:t>custom mapped user events could have been used</w:t>
      </w:r>
      <w:r w:rsidR="00F91C04">
        <w:t>. The message ID numbers did not have to be in sequence.</w:t>
      </w:r>
    </w:p>
    <w:p w14:paraId="29655CAF" w14:textId="0EDDEEFF" w:rsidR="00554403" w:rsidRDefault="00554403" w:rsidP="00554403">
      <w:r>
        <w:t xml:space="preserve">With the retrieve window’s handle and the message </w:t>
      </w:r>
      <w:r w:rsidR="00F91C04">
        <w:t xml:space="preserve">ID </w:t>
      </w:r>
      <w:r>
        <w:t>numbers</w:t>
      </w:r>
      <w:r w:rsidR="007665BF">
        <w:t xml:space="preserve"> in hand</w:t>
      </w:r>
      <w:r>
        <w:t>, the shared object can</w:t>
      </w:r>
      <w:r w:rsidR="00F00598">
        <w:t xml:space="preserve"> skirt around Rule 1 and </w:t>
      </w:r>
      <w:r>
        <w:t>indirectly invoke an event in the retriev</w:t>
      </w:r>
      <w:r w:rsidR="00F91C04">
        <w:t>al</w:t>
      </w:r>
      <w:r>
        <w:t xml:space="preserve"> window. The remaining two argument values of the Send and Post functions become the Longptr argument values named “wparam” and “lparam” in the PowerBuilder mapped custom user events.</w:t>
      </w:r>
    </w:p>
    <w:p w14:paraId="62567E89" w14:textId="14497D08" w:rsidR="00F00598" w:rsidRDefault="00554403" w:rsidP="00554403">
      <w:r>
        <w:t xml:space="preserve">Please make note that the last </w:t>
      </w:r>
      <w:r w:rsidR="00F00598">
        <w:t xml:space="preserve">(fourth) </w:t>
      </w:r>
      <w:r>
        <w:t xml:space="preserve">argument in the Send and Post functions can be a </w:t>
      </w:r>
      <w:r w:rsidR="00F34521">
        <w:t>S</w:t>
      </w:r>
      <w:r>
        <w:t>tring</w:t>
      </w:r>
      <w:r w:rsidR="00F34521">
        <w:t xml:space="preserve"> value</w:t>
      </w:r>
      <w:r>
        <w:t xml:space="preserve">. </w:t>
      </w:r>
    </w:p>
    <w:p w14:paraId="30A17440" w14:textId="79B2FB10" w:rsidR="00554403" w:rsidRDefault="00554403" w:rsidP="00554403">
      <w:r>
        <w:t>How does a string change into a Longptr and what can the user event in the window do with it? That’s a good question, and the answer is pretty interesting.</w:t>
      </w:r>
    </w:p>
    <w:p w14:paraId="3CF58A73" w14:textId="77777777" w:rsidR="00554403" w:rsidRDefault="00554403" w:rsidP="00F00598">
      <w:pPr>
        <w:pStyle w:val="Heading3"/>
      </w:pPr>
      <w:r>
        <w:t>Copying a String by Passing its Memory Address</w:t>
      </w:r>
    </w:p>
    <w:p w14:paraId="719F4F56" w14:textId="77777777" w:rsidR="008A2FEC" w:rsidRDefault="004151B3" w:rsidP="00554403">
      <w:r>
        <w:t xml:space="preserve">In PowerBuilder and in C/C++, a string is implemented as a null-terminated array of (Unicode) characters. By convention, when an array argument is supplied to a function, the address of the </w:t>
      </w:r>
      <w:r w:rsidR="008A2FEC">
        <w:t xml:space="preserve">first element in </w:t>
      </w:r>
      <w:r>
        <w:t>the array is passed instead of the array contents. Therefore, w</w:t>
      </w:r>
      <w:r w:rsidR="00F00598">
        <w:t xml:space="preserve">henever the fourth argument of the Send or Post PowerScript functions is a String, </w:t>
      </w:r>
      <w:r w:rsidR="00554403">
        <w:t xml:space="preserve">PowerBuilder </w:t>
      </w:r>
      <w:r>
        <w:t>pass</w:t>
      </w:r>
      <w:r w:rsidR="00554403">
        <w:t xml:space="preserve">es the </w:t>
      </w:r>
      <w:r w:rsidR="008A2FEC">
        <w:t xml:space="preserve">memory </w:t>
      </w:r>
      <w:r w:rsidR="00554403">
        <w:t xml:space="preserve">address of the </w:t>
      </w:r>
      <w:r w:rsidR="007665BF">
        <w:t>S</w:t>
      </w:r>
      <w:r w:rsidR="00554403">
        <w:t xml:space="preserve">tring to the user event. </w:t>
      </w:r>
    </w:p>
    <w:p w14:paraId="32CD3765" w14:textId="5069DB4F" w:rsidR="00554403" w:rsidRDefault="007665BF" w:rsidP="00554403">
      <w:r>
        <w:t>In the user event, i</w:t>
      </w:r>
      <w:r w:rsidR="00554403">
        <w:t xml:space="preserve">n order to recover/obtain the </w:t>
      </w:r>
      <w:r>
        <w:t>value (content</w:t>
      </w:r>
      <w:r w:rsidR="008A2FEC">
        <w:t>s</w:t>
      </w:r>
      <w:r>
        <w:t xml:space="preserve">) of the </w:t>
      </w:r>
      <w:r w:rsidR="00F00598">
        <w:t>S</w:t>
      </w:r>
      <w:r w:rsidR="00554403">
        <w:t xml:space="preserve">tring, there needs to be a way to de-reference the address. This is accomplished using a very specialized and </w:t>
      </w:r>
      <w:r w:rsidR="008A2FEC">
        <w:t xml:space="preserve">nearly </w:t>
      </w:r>
      <w:r w:rsidR="00554403">
        <w:t>undocumented option of Syntax 1 of the PowerScript String function</w:t>
      </w:r>
      <w:r w:rsidR="00F34521">
        <w:t>, as shown below</w:t>
      </w:r>
      <w:r w:rsidR="00554403">
        <w:t>:</w:t>
      </w:r>
    </w:p>
    <w:p w14:paraId="05D2DA76" w14:textId="3F171354" w:rsidR="00554403" w:rsidRPr="00D7131C" w:rsidRDefault="00554403" w:rsidP="00554403">
      <w:pPr>
        <w:rPr>
          <w:rFonts w:ascii="Courier New" w:hAnsi="Courier New" w:cs="Courier New"/>
          <w:noProof/>
          <w:sz w:val="20"/>
          <w:szCs w:val="20"/>
        </w:rPr>
      </w:pPr>
      <w:r>
        <w:tab/>
      </w:r>
      <w:r w:rsidRPr="00F00598">
        <w:rPr>
          <w:rFonts w:ascii="Courier New" w:hAnsi="Courier New" w:cs="Courier New"/>
          <w:i/>
          <w:iCs/>
          <w:noProof/>
          <w:sz w:val="20"/>
          <w:szCs w:val="20"/>
        </w:rPr>
        <w:t>string_variable</w:t>
      </w:r>
      <w:r w:rsidRPr="00D7131C">
        <w:rPr>
          <w:rFonts w:ascii="Courier New" w:hAnsi="Courier New" w:cs="Courier New"/>
          <w:noProof/>
          <w:sz w:val="20"/>
          <w:szCs w:val="20"/>
        </w:rPr>
        <w:t xml:space="preserve"> = String(</w:t>
      </w:r>
      <w:r w:rsidR="00F00598" w:rsidRPr="00F00598">
        <w:rPr>
          <w:rFonts w:ascii="Courier New" w:hAnsi="Courier New" w:cs="Courier New"/>
          <w:i/>
          <w:iCs/>
          <w:noProof/>
          <w:sz w:val="20"/>
          <w:szCs w:val="20"/>
        </w:rPr>
        <w:t>longptr-variable</w:t>
      </w:r>
      <w:r w:rsidRPr="00D7131C">
        <w:rPr>
          <w:rFonts w:ascii="Courier New" w:hAnsi="Courier New" w:cs="Courier New"/>
          <w:noProof/>
          <w:sz w:val="20"/>
          <w:szCs w:val="20"/>
        </w:rPr>
        <w:t>,”address”)</w:t>
      </w:r>
    </w:p>
    <w:p w14:paraId="0513A043" w14:textId="28EB7BA0" w:rsidR="00554403" w:rsidRDefault="00554403" w:rsidP="00554403">
      <w:r>
        <w:t>The use of the special format string “address” as the second argument instructs PowerBuilder to go to the memory address specified in the first argument</w:t>
      </w:r>
      <w:r w:rsidR="007665BF">
        <w:t xml:space="preserve"> (the Longptr value)</w:t>
      </w:r>
      <w:r>
        <w:t xml:space="preserve"> and assign (copy) the </w:t>
      </w:r>
      <w:r w:rsidR="00F34521">
        <w:t xml:space="preserve">null-terminated </w:t>
      </w:r>
      <w:r w:rsidR="008A2FEC">
        <w:t xml:space="preserve">character </w:t>
      </w:r>
      <w:r>
        <w:t xml:space="preserve">string value found there to the </w:t>
      </w:r>
      <w:r w:rsidR="007665BF">
        <w:t>S</w:t>
      </w:r>
      <w:r>
        <w:t xml:space="preserve">tring variable </w:t>
      </w:r>
      <w:r w:rsidR="00F34521">
        <w:t xml:space="preserve">named </w:t>
      </w:r>
      <w:r>
        <w:t>on the left side of the assignment operator (=).</w:t>
      </w:r>
    </w:p>
    <w:p w14:paraId="5CF7D114" w14:textId="7E32B353" w:rsidR="00554403" w:rsidRPr="007E3A92" w:rsidRDefault="00554403" w:rsidP="00554403">
      <w:pPr>
        <w:ind w:left="720" w:hanging="720"/>
      </w:pPr>
      <w:r>
        <w:t>Note:</w:t>
      </w:r>
      <w:r>
        <w:tab/>
        <w:t xml:space="preserve">The reason I </w:t>
      </w:r>
      <w:r w:rsidR="008A2FEC">
        <w:t>claim</w:t>
      </w:r>
      <w:r>
        <w:t xml:space="preserve"> this specialized form of Syntax 1 of the PowerScript String function is “</w:t>
      </w:r>
      <w:r w:rsidR="008A2FEC">
        <w:t>nearly</w:t>
      </w:r>
      <w:r>
        <w:t>” undocumented is because beginning in PB version 10.2, an example was added to the</w:t>
      </w:r>
      <w:r w:rsidR="00F00598">
        <w:t xml:space="preserve"> String function’s </w:t>
      </w:r>
      <w:r>
        <w:t xml:space="preserve">documentation that illustrates its use, but there is </w:t>
      </w:r>
      <w:r>
        <w:rPr>
          <w:u w:val="single"/>
        </w:rPr>
        <w:t>no</w:t>
      </w:r>
      <w:r>
        <w:t xml:space="preserve"> explanation of th</w:t>
      </w:r>
      <w:r w:rsidR="008A2FEC">
        <w:t>is</w:t>
      </w:r>
      <w:r>
        <w:t xml:space="preserve"> “address” option to be found </w:t>
      </w:r>
      <w:r w:rsidRPr="008A2FEC">
        <w:rPr>
          <w:u w:val="single"/>
        </w:rPr>
        <w:t>anywhere</w:t>
      </w:r>
      <w:r>
        <w:t xml:space="preserve">. </w:t>
      </w:r>
      <w:r w:rsidR="00F00598">
        <w:t>To verify this, l</w:t>
      </w:r>
      <w:r>
        <w:t>ook at the PB Help topic “String (PowerScript function)”, select Syntax 1, then find the heading “Handling ANSI data”.</w:t>
      </w:r>
    </w:p>
    <w:p w14:paraId="2A1CC296" w14:textId="736AF7EC" w:rsidR="00554403" w:rsidRDefault="00554403" w:rsidP="00554403">
      <w:r>
        <w:t xml:space="preserve">In the example application, the code in the retrieve window’s ue_NotifyRetrieveBegin user event uses this de-referencing technique to recover the </w:t>
      </w:r>
      <w:r w:rsidR="00F34521">
        <w:t>S</w:t>
      </w:r>
      <w:r>
        <w:t xml:space="preserve">tring </w:t>
      </w:r>
      <w:r w:rsidR="00F34521">
        <w:t xml:space="preserve">value </w:t>
      </w:r>
      <w:r>
        <w:t>passed to the user event from the ue_Retrieve event in the database thread object, n_thread_database.</w:t>
      </w:r>
    </w:p>
    <w:p w14:paraId="2C61B18F" w14:textId="77777777" w:rsidR="00554403" w:rsidRDefault="00554403" w:rsidP="00491AA5">
      <w:pPr>
        <w:pStyle w:val="Heading3"/>
      </w:pPr>
      <w:r>
        <w:lastRenderedPageBreak/>
        <w:t>Using the SendMessageW and/or PostMessageW Windows API Functions</w:t>
      </w:r>
    </w:p>
    <w:p w14:paraId="3AE59636" w14:textId="4E33A442" w:rsidR="00554403" w:rsidRDefault="00554403" w:rsidP="00554403">
      <w:r>
        <w:t>The PowerScript Send and Post functions provide</w:t>
      </w:r>
      <w:r w:rsidR="00560266">
        <w:t>,</w:t>
      </w:r>
      <w:r>
        <w:t xml:space="preserve"> in essence</w:t>
      </w:r>
      <w:r w:rsidR="00560266">
        <w:t>,</w:t>
      </w:r>
      <w:r>
        <w:t xml:space="preserve"> a PowerBuilder front-end to the SendMessageW and PostMessageW Windows API functions, respectively. Their signatures are nearly identical, except the fourth argument of the WinAPI functions cannot be a String value.</w:t>
      </w:r>
    </w:p>
    <w:p w14:paraId="14C0789A" w14:textId="00541F39" w:rsidR="00554403" w:rsidRDefault="00554403" w:rsidP="00554403">
      <w:r>
        <w:t xml:space="preserve">However, since both the “lParam” and “wParam” arguments are Longptr values, either or both may contain the memory address of a </w:t>
      </w:r>
      <w:r w:rsidR="00F34521">
        <w:t>S</w:t>
      </w:r>
      <w:r>
        <w:t>tring value</w:t>
      </w:r>
      <w:r w:rsidR="00560266">
        <w:t>!</w:t>
      </w:r>
      <w:r>
        <w:t xml:space="preserve"> Since any argument value passed by reference causes the memory address of the value to be passed, we can code external function declarations for these WinAPI functions that specify the third and/or the fourth arguments as String</w:t>
      </w:r>
      <w:r w:rsidR="00B70CED">
        <w:t>s</w:t>
      </w:r>
      <w:r>
        <w:t xml:space="preserve"> passed by reference</w:t>
      </w:r>
      <w:r w:rsidR="007665BF">
        <w:t xml:space="preserve">, </w:t>
      </w:r>
      <w:r w:rsidR="005C2344">
        <w:t>as shown in the following example</w:t>
      </w:r>
      <w:r w:rsidR="007665BF">
        <w:t>:</w:t>
      </w:r>
    </w:p>
    <w:p w14:paraId="643C5AAE" w14:textId="0B2F5E52" w:rsidR="007665BF" w:rsidRPr="007665BF" w:rsidRDefault="007665BF" w:rsidP="007665BF">
      <w:pPr>
        <w:ind w:left="720"/>
        <w:rPr>
          <w:rFonts w:ascii="Courier New" w:hAnsi="Courier New" w:cs="Courier New"/>
          <w:noProof/>
          <w:sz w:val="20"/>
          <w:szCs w:val="20"/>
        </w:rPr>
      </w:pPr>
      <w:r w:rsidRPr="007665BF">
        <w:rPr>
          <w:rFonts w:ascii="Courier New" w:hAnsi="Courier New" w:cs="Courier New"/>
          <w:noProof/>
          <w:sz w:val="20"/>
          <w:szCs w:val="20"/>
        </w:rPr>
        <w:t>FUNCTION Long SendMessage ( &amp;</w:t>
      </w:r>
      <w:r>
        <w:rPr>
          <w:rFonts w:ascii="Courier New" w:hAnsi="Courier New" w:cs="Courier New"/>
          <w:noProof/>
          <w:sz w:val="20"/>
          <w:szCs w:val="20"/>
        </w:rPr>
        <w:br/>
      </w:r>
      <w:r w:rsidRPr="007665BF">
        <w:rPr>
          <w:rFonts w:ascii="Courier New" w:hAnsi="Courier New" w:cs="Courier New"/>
          <w:noProof/>
          <w:sz w:val="20"/>
          <w:szCs w:val="20"/>
        </w:rPr>
        <w:t xml:space="preserve">   Longptr      hWnd, &amp;</w:t>
      </w:r>
      <w:r>
        <w:rPr>
          <w:rFonts w:ascii="Courier New" w:hAnsi="Courier New" w:cs="Courier New"/>
          <w:noProof/>
          <w:sz w:val="20"/>
          <w:szCs w:val="20"/>
        </w:rPr>
        <w:br/>
      </w:r>
      <w:r w:rsidRPr="007665BF">
        <w:rPr>
          <w:rFonts w:ascii="Courier New" w:hAnsi="Courier New" w:cs="Courier New"/>
          <w:noProof/>
          <w:sz w:val="20"/>
          <w:szCs w:val="20"/>
        </w:rPr>
        <w:t xml:space="preserve">   UnsignedLong Msg, &amp;</w:t>
      </w:r>
      <w:r>
        <w:rPr>
          <w:rFonts w:ascii="Courier New" w:hAnsi="Courier New" w:cs="Courier New"/>
          <w:noProof/>
          <w:sz w:val="20"/>
          <w:szCs w:val="20"/>
        </w:rPr>
        <w:br/>
      </w:r>
      <w:r w:rsidRPr="007665BF">
        <w:rPr>
          <w:rFonts w:ascii="Courier New" w:hAnsi="Courier New" w:cs="Courier New"/>
          <w:noProof/>
          <w:sz w:val="20"/>
          <w:szCs w:val="20"/>
        </w:rPr>
        <w:t xml:space="preserve">   REF String   wParam, &amp;</w:t>
      </w:r>
      <w:r>
        <w:rPr>
          <w:rFonts w:ascii="Courier New" w:hAnsi="Courier New" w:cs="Courier New"/>
          <w:noProof/>
          <w:sz w:val="20"/>
          <w:szCs w:val="20"/>
        </w:rPr>
        <w:br/>
      </w:r>
      <w:r w:rsidRPr="007665BF">
        <w:rPr>
          <w:rFonts w:ascii="Courier New" w:hAnsi="Courier New" w:cs="Courier New"/>
          <w:noProof/>
          <w:sz w:val="20"/>
          <w:szCs w:val="20"/>
        </w:rPr>
        <w:t xml:space="preserve">   REF String   lParam &amp;</w:t>
      </w:r>
      <w:r>
        <w:rPr>
          <w:rFonts w:ascii="Courier New" w:hAnsi="Courier New" w:cs="Courier New"/>
          <w:noProof/>
          <w:sz w:val="20"/>
          <w:szCs w:val="20"/>
        </w:rPr>
        <w:br/>
      </w:r>
      <w:r w:rsidRPr="007665BF">
        <w:rPr>
          <w:rFonts w:ascii="Courier New" w:hAnsi="Courier New" w:cs="Courier New"/>
          <w:noProof/>
          <w:sz w:val="20"/>
          <w:szCs w:val="20"/>
        </w:rPr>
        <w:t xml:space="preserve">   ) LIBRARY "user32.dll" ALIAS FOR "SendMessageW"</w:t>
      </w:r>
    </w:p>
    <w:p w14:paraId="36DF5D66" w14:textId="013A8A48" w:rsidR="00554403" w:rsidRDefault="00554403" w:rsidP="00554403">
      <w:r>
        <w:t>The database thread object (n_thread_database) includes four overloaded local external function declarations</w:t>
      </w:r>
      <w:r w:rsidR="00491AA5">
        <w:t xml:space="preserve"> (EFD’s), all </w:t>
      </w:r>
      <w:r>
        <w:t>named “SendMessage”</w:t>
      </w:r>
      <w:r w:rsidR="00491AA5">
        <w:t xml:space="preserve">. These overloaded EFD’s all refer to </w:t>
      </w:r>
      <w:r>
        <w:t>the SendMessageW Windows API function</w:t>
      </w:r>
      <w:r w:rsidR="00491AA5">
        <w:t>. The argument signatures vary, so</w:t>
      </w:r>
      <w:r>
        <w:t xml:space="preserve"> th</w:t>
      </w:r>
      <w:r w:rsidR="00491AA5">
        <w:t>ey</w:t>
      </w:r>
      <w:r>
        <w:t xml:space="preserve"> specify </w:t>
      </w:r>
      <w:r w:rsidR="00491AA5">
        <w:t xml:space="preserve">either </w:t>
      </w:r>
      <w:r>
        <w:t>none, one or both of the last two arguments as Strings passed by reference. The ue_Retrieve event in th</w:t>
      </w:r>
      <w:r w:rsidR="00F72385">
        <w:t>e database thread</w:t>
      </w:r>
      <w:r>
        <w:t xml:space="preserve"> object uses the PowerScript Send function to notify the window of the time of day when data retrieval is started, but an equivalent call to an external function is</w:t>
      </w:r>
      <w:r w:rsidR="00491AA5">
        <w:t xml:space="preserve"> included (but</w:t>
      </w:r>
      <w:r>
        <w:t xml:space="preserve"> commented</w:t>
      </w:r>
      <w:r w:rsidR="00491AA5">
        <w:t>)</w:t>
      </w:r>
      <w:r w:rsidR="005C2344">
        <w:t xml:space="preserve"> in an adjacent line</w:t>
      </w:r>
      <w:r>
        <w:t xml:space="preserve"> to illustrate how you can instead accomplish the same objective using the SendMessageW Windows API function.</w:t>
      </w:r>
    </w:p>
    <w:p w14:paraId="1D2A64E1" w14:textId="06BECF69" w:rsidR="00554403" w:rsidRPr="00647BD1" w:rsidRDefault="00554403" w:rsidP="00647BD1">
      <w:r>
        <w:t xml:space="preserve">Keep in mind you are not required to use either the </w:t>
      </w:r>
      <w:r w:rsidR="007D5D83">
        <w:t xml:space="preserve">PowerScript </w:t>
      </w:r>
      <w:r>
        <w:t xml:space="preserve">Send/Post or </w:t>
      </w:r>
      <w:r w:rsidR="007D5D83">
        <w:t xml:space="preserve">the Windows API </w:t>
      </w:r>
      <w:r>
        <w:t xml:space="preserve">SendMessageW/PostMessageW functions to notify the window of a value from a shared object… </w:t>
      </w:r>
      <w:r w:rsidR="007D5D83">
        <w:t xml:space="preserve">In PowerScript </w:t>
      </w:r>
      <w:r>
        <w:t xml:space="preserve">this </w:t>
      </w:r>
      <w:r w:rsidR="005C2344">
        <w:t>is typically</w:t>
      </w:r>
      <w:r>
        <w:t xml:space="preserve"> accomplished through the use of a callback object </w:t>
      </w:r>
      <w:r w:rsidR="005C2344">
        <w:t xml:space="preserve">function </w:t>
      </w:r>
      <w:r>
        <w:t>just as, or perhaps more, easily. The option</w:t>
      </w:r>
      <w:r w:rsidR="00F34D0C">
        <w:t xml:space="preserve">, </w:t>
      </w:r>
      <w:r w:rsidR="00560266">
        <w:t xml:space="preserve">however, </w:t>
      </w:r>
      <w:r w:rsidR="00F34D0C">
        <w:t>as always,</w:t>
      </w:r>
      <w:r>
        <w:t xml:space="preserve"> is yours.</w:t>
      </w:r>
    </w:p>
    <w:sectPr w:rsidR="00554403" w:rsidRPr="00647B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69D"/>
    <w:multiLevelType w:val="hybridMultilevel"/>
    <w:tmpl w:val="268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54E01"/>
    <w:multiLevelType w:val="hybridMultilevel"/>
    <w:tmpl w:val="7DD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57A7"/>
    <w:multiLevelType w:val="hybridMultilevel"/>
    <w:tmpl w:val="D3DA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75D00"/>
    <w:multiLevelType w:val="hybridMultilevel"/>
    <w:tmpl w:val="1032A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76B5B"/>
    <w:multiLevelType w:val="hybridMultilevel"/>
    <w:tmpl w:val="B4DCF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77FB4"/>
    <w:multiLevelType w:val="hybridMultilevel"/>
    <w:tmpl w:val="EB7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B18F2"/>
    <w:multiLevelType w:val="hybridMultilevel"/>
    <w:tmpl w:val="405E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53D67"/>
    <w:multiLevelType w:val="hybridMultilevel"/>
    <w:tmpl w:val="C2D8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20EBA"/>
    <w:multiLevelType w:val="hybridMultilevel"/>
    <w:tmpl w:val="47F8594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8477336"/>
    <w:multiLevelType w:val="hybridMultilevel"/>
    <w:tmpl w:val="63682B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A048C6"/>
    <w:multiLevelType w:val="hybridMultilevel"/>
    <w:tmpl w:val="5094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B7135"/>
    <w:multiLevelType w:val="hybridMultilevel"/>
    <w:tmpl w:val="400A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1807"/>
    <w:multiLevelType w:val="hybridMultilevel"/>
    <w:tmpl w:val="FA4C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421E3"/>
    <w:multiLevelType w:val="hybridMultilevel"/>
    <w:tmpl w:val="62084E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75C9F"/>
    <w:multiLevelType w:val="hybridMultilevel"/>
    <w:tmpl w:val="10B2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07931"/>
    <w:multiLevelType w:val="hybridMultilevel"/>
    <w:tmpl w:val="467C5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B3354"/>
    <w:multiLevelType w:val="hybridMultilevel"/>
    <w:tmpl w:val="A31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40AAC"/>
    <w:multiLevelType w:val="hybridMultilevel"/>
    <w:tmpl w:val="4752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35347"/>
    <w:multiLevelType w:val="hybridMultilevel"/>
    <w:tmpl w:val="46BC1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55498"/>
    <w:multiLevelType w:val="hybridMultilevel"/>
    <w:tmpl w:val="166E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246DCF"/>
    <w:multiLevelType w:val="hybridMultilevel"/>
    <w:tmpl w:val="CC58E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9243D"/>
    <w:multiLevelType w:val="hybridMultilevel"/>
    <w:tmpl w:val="F6B4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57AF9"/>
    <w:multiLevelType w:val="hybridMultilevel"/>
    <w:tmpl w:val="D5689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0570A"/>
    <w:multiLevelType w:val="hybridMultilevel"/>
    <w:tmpl w:val="BCCC6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85290"/>
    <w:multiLevelType w:val="hybridMultilevel"/>
    <w:tmpl w:val="64C66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16803"/>
    <w:multiLevelType w:val="hybridMultilevel"/>
    <w:tmpl w:val="2D5C6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F6E77"/>
    <w:multiLevelType w:val="hybridMultilevel"/>
    <w:tmpl w:val="2010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06E42"/>
    <w:multiLevelType w:val="hybridMultilevel"/>
    <w:tmpl w:val="731C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7091D"/>
    <w:multiLevelType w:val="hybridMultilevel"/>
    <w:tmpl w:val="A6B28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F6FD5"/>
    <w:multiLevelType w:val="hybridMultilevel"/>
    <w:tmpl w:val="1D12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326C9"/>
    <w:multiLevelType w:val="hybridMultilevel"/>
    <w:tmpl w:val="501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43BEE"/>
    <w:multiLevelType w:val="hybridMultilevel"/>
    <w:tmpl w:val="ACBA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5"/>
  </w:num>
  <w:num w:numId="5">
    <w:abstractNumId w:val="17"/>
  </w:num>
  <w:num w:numId="6">
    <w:abstractNumId w:val="13"/>
  </w:num>
  <w:num w:numId="7">
    <w:abstractNumId w:val="1"/>
  </w:num>
  <w:num w:numId="8">
    <w:abstractNumId w:val="25"/>
  </w:num>
  <w:num w:numId="9">
    <w:abstractNumId w:val="8"/>
  </w:num>
  <w:num w:numId="10">
    <w:abstractNumId w:val="19"/>
  </w:num>
  <w:num w:numId="11">
    <w:abstractNumId w:val="24"/>
  </w:num>
  <w:num w:numId="12">
    <w:abstractNumId w:val="23"/>
  </w:num>
  <w:num w:numId="13">
    <w:abstractNumId w:val="16"/>
  </w:num>
  <w:num w:numId="14">
    <w:abstractNumId w:val="20"/>
  </w:num>
  <w:num w:numId="15">
    <w:abstractNumId w:val="12"/>
  </w:num>
  <w:num w:numId="16">
    <w:abstractNumId w:val="21"/>
  </w:num>
  <w:num w:numId="17">
    <w:abstractNumId w:val="7"/>
  </w:num>
  <w:num w:numId="18">
    <w:abstractNumId w:val="14"/>
  </w:num>
  <w:num w:numId="19">
    <w:abstractNumId w:val="30"/>
  </w:num>
  <w:num w:numId="20">
    <w:abstractNumId w:val="4"/>
  </w:num>
  <w:num w:numId="21">
    <w:abstractNumId w:val="5"/>
  </w:num>
  <w:num w:numId="22">
    <w:abstractNumId w:val="18"/>
  </w:num>
  <w:num w:numId="23">
    <w:abstractNumId w:val="29"/>
  </w:num>
  <w:num w:numId="24">
    <w:abstractNumId w:val="26"/>
  </w:num>
  <w:num w:numId="25">
    <w:abstractNumId w:val="9"/>
  </w:num>
  <w:num w:numId="26">
    <w:abstractNumId w:val="2"/>
  </w:num>
  <w:num w:numId="27">
    <w:abstractNumId w:val="28"/>
  </w:num>
  <w:num w:numId="28">
    <w:abstractNumId w:val="22"/>
  </w:num>
  <w:num w:numId="29">
    <w:abstractNumId w:val="27"/>
  </w:num>
  <w:num w:numId="30">
    <w:abstractNumId w:val="31"/>
  </w:num>
  <w:num w:numId="31">
    <w:abstractNumId w:val="1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BEE"/>
    <w:rsid w:val="0000658D"/>
    <w:rsid w:val="000203B3"/>
    <w:rsid w:val="000238D2"/>
    <w:rsid w:val="00024222"/>
    <w:rsid w:val="000253A4"/>
    <w:rsid w:val="00031137"/>
    <w:rsid w:val="00031611"/>
    <w:rsid w:val="00031FDC"/>
    <w:rsid w:val="00032F01"/>
    <w:rsid w:val="000339CF"/>
    <w:rsid w:val="00034780"/>
    <w:rsid w:val="000365E3"/>
    <w:rsid w:val="0004239D"/>
    <w:rsid w:val="000446E6"/>
    <w:rsid w:val="00044B36"/>
    <w:rsid w:val="000460CC"/>
    <w:rsid w:val="00052FA8"/>
    <w:rsid w:val="00055FA2"/>
    <w:rsid w:val="0006188F"/>
    <w:rsid w:val="000640FB"/>
    <w:rsid w:val="0007065E"/>
    <w:rsid w:val="00072E34"/>
    <w:rsid w:val="00075A46"/>
    <w:rsid w:val="00080926"/>
    <w:rsid w:val="00080BFE"/>
    <w:rsid w:val="00080F8A"/>
    <w:rsid w:val="00086E1D"/>
    <w:rsid w:val="00093922"/>
    <w:rsid w:val="00093E58"/>
    <w:rsid w:val="000A2C22"/>
    <w:rsid w:val="000A6FE0"/>
    <w:rsid w:val="000B66B9"/>
    <w:rsid w:val="000C2494"/>
    <w:rsid w:val="000C5D9C"/>
    <w:rsid w:val="000D2F10"/>
    <w:rsid w:val="000D3A15"/>
    <w:rsid w:val="000D75E4"/>
    <w:rsid w:val="000E0306"/>
    <w:rsid w:val="000E0F63"/>
    <w:rsid w:val="000E1211"/>
    <w:rsid w:val="000E232D"/>
    <w:rsid w:val="000E5C78"/>
    <w:rsid w:val="000E758A"/>
    <w:rsid w:val="000F1559"/>
    <w:rsid w:val="000F1B40"/>
    <w:rsid w:val="000F1C5B"/>
    <w:rsid w:val="000F611E"/>
    <w:rsid w:val="00104D05"/>
    <w:rsid w:val="00107AB8"/>
    <w:rsid w:val="00111152"/>
    <w:rsid w:val="00111BB9"/>
    <w:rsid w:val="0011241E"/>
    <w:rsid w:val="00116921"/>
    <w:rsid w:val="00132C45"/>
    <w:rsid w:val="00135610"/>
    <w:rsid w:val="00135800"/>
    <w:rsid w:val="00140AAB"/>
    <w:rsid w:val="00140E91"/>
    <w:rsid w:val="001444E9"/>
    <w:rsid w:val="0014747A"/>
    <w:rsid w:val="0015554B"/>
    <w:rsid w:val="00161661"/>
    <w:rsid w:val="00162215"/>
    <w:rsid w:val="00164E55"/>
    <w:rsid w:val="00166F6F"/>
    <w:rsid w:val="00170DAE"/>
    <w:rsid w:val="00173429"/>
    <w:rsid w:val="001738A3"/>
    <w:rsid w:val="00175E78"/>
    <w:rsid w:val="001801CF"/>
    <w:rsid w:val="001842C7"/>
    <w:rsid w:val="001845AB"/>
    <w:rsid w:val="00185D63"/>
    <w:rsid w:val="00187F5C"/>
    <w:rsid w:val="001936FC"/>
    <w:rsid w:val="001957D4"/>
    <w:rsid w:val="001957DA"/>
    <w:rsid w:val="001967D6"/>
    <w:rsid w:val="001A326A"/>
    <w:rsid w:val="001A4620"/>
    <w:rsid w:val="001A5B7C"/>
    <w:rsid w:val="001A5DE4"/>
    <w:rsid w:val="001B337C"/>
    <w:rsid w:val="001B4AB0"/>
    <w:rsid w:val="001C002A"/>
    <w:rsid w:val="001C05F2"/>
    <w:rsid w:val="001C06E1"/>
    <w:rsid w:val="001C23C4"/>
    <w:rsid w:val="001C6DB4"/>
    <w:rsid w:val="001D09D3"/>
    <w:rsid w:val="001D2DA7"/>
    <w:rsid w:val="001E0DA8"/>
    <w:rsid w:val="001E4AA1"/>
    <w:rsid w:val="001F2C67"/>
    <w:rsid w:val="001F39CE"/>
    <w:rsid w:val="001F501C"/>
    <w:rsid w:val="001F69B6"/>
    <w:rsid w:val="001F6E04"/>
    <w:rsid w:val="002006E0"/>
    <w:rsid w:val="0020235C"/>
    <w:rsid w:val="00211630"/>
    <w:rsid w:val="00213070"/>
    <w:rsid w:val="00216742"/>
    <w:rsid w:val="002177BD"/>
    <w:rsid w:val="0022296D"/>
    <w:rsid w:val="00226CBD"/>
    <w:rsid w:val="00227618"/>
    <w:rsid w:val="00233970"/>
    <w:rsid w:val="00234A88"/>
    <w:rsid w:val="0023687C"/>
    <w:rsid w:val="002430A1"/>
    <w:rsid w:val="00244610"/>
    <w:rsid w:val="00252301"/>
    <w:rsid w:val="002538F8"/>
    <w:rsid w:val="00254B08"/>
    <w:rsid w:val="002642E0"/>
    <w:rsid w:val="0026439B"/>
    <w:rsid w:val="0026619A"/>
    <w:rsid w:val="00271AFD"/>
    <w:rsid w:val="0027559D"/>
    <w:rsid w:val="00275B5F"/>
    <w:rsid w:val="00276CB8"/>
    <w:rsid w:val="00282903"/>
    <w:rsid w:val="00283267"/>
    <w:rsid w:val="00285779"/>
    <w:rsid w:val="00290D5E"/>
    <w:rsid w:val="00291CFA"/>
    <w:rsid w:val="00294020"/>
    <w:rsid w:val="00297352"/>
    <w:rsid w:val="002A4152"/>
    <w:rsid w:val="002B41B2"/>
    <w:rsid w:val="002B70AC"/>
    <w:rsid w:val="002C32B4"/>
    <w:rsid w:val="002C5C93"/>
    <w:rsid w:val="002C7C3F"/>
    <w:rsid w:val="002D06F5"/>
    <w:rsid w:val="002D742A"/>
    <w:rsid w:val="002E3B4F"/>
    <w:rsid w:val="002F723C"/>
    <w:rsid w:val="00310D9D"/>
    <w:rsid w:val="003122C9"/>
    <w:rsid w:val="003128F7"/>
    <w:rsid w:val="00316E7C"/>
    <w:rsid w:val="00320E4C"/>
    <w:rsid w:val="00321C84"/>
    <w:rsid w:val="003227B7"/>
    <w:rsid w:val="00325129"/>
    <w:rsid w:val="0032600D"/>
    <w:rsid w:val="0033002B"/>
    <w:rsid w:val="00334466"/>
    <w:rsid w:val="00340088"/>
    <w:rsid w:val="00341709"/>
    <w:rsid w:val="00342D0E"/>
    <w:rsid w:val="00343FE7"/>
    <w:rsid w:val="003506B8"/>
    <w:rsid w:val="00356E3D"/>
    <w:rsid w:val="00360E31"/>
    <w:rsid w:val="00367DB2"/>
    <w:rsid w:val="00367DB7"/>
    <w:rsid w:val="0037115B"/>
    <w:rsid w:val="003723BC"/>
    <w:rsid w:val="00380649"/>
    <w:rsid w:val="00386DFB"/>
    <w:rsid w:val="00390719"/>
    <w:rsid w:val="00392D23"/>
    <w:rsid w:val="00393FF2"/>
    <w:rsid w:val="003953AC"/>
    <w:rsid w:val="0039658F"/>
    <w:rsid w:val="003A1787"/>
    <w:rsid w:val="003A425F"/>
    <w:rsid w:val="003A455E"/>
    <w:rsid w:val="003B13AA"/>
    <w:rsid w:val="003B34F2"/>
    <w:rsid w:val="003B39DC"/>
    <w:rsid w:val="003B59FA"/>
    <w:rsid w:val="003D1503"/>
    <w:rsid w:val="003D1D94"/>
    <w:rsid w:val="003D3249"/>
    <w:rsid w:val="003D51F4"/>
    <w:rsid w:val="003E2364"/>
    <w:rsid w:val="003E33D2"/>
    <w:rsid w:val="003E33F5"/>
    <w:rsid w:val="003E4770"/>
    <w:rsid w:val="003E4A3A"/>
    <w:rsid w:val="003E546D"/>
    <w:rsid w:val="003F00C4"/>
    <w:rsid w:val="003F10E6"/>
    <w:rsid w:val="003F126B"/>
    <w:rsid w:val="003F17C5"/>
    <w:rsid w:val="003F4F67"/>
    <w:rsid w:val="00400196"/>
    <w:rsid w:val="00401989"/>
    <w:rsid w:val="00401C33"/>
    <w:rsid w:val="00403A67"/>
    <w:rsid w:val="004049DB"/>
    <w:rsid w:val="00405183"/>
    <w:rsid w:val="00406CA2"/>
    <w:rsid w:val="004073E3"/>
    <w:rsid w:val="00411123"/>
    <w:rsid w:val="004151B3"/>
    <w:rsid w:val="004223C0"/>
    <w:rsid w:val="00423675"/>
    <w:rsid w:val="0042724A"/>
    <w:rsid w:val="00427E38"/>
    <w:rsid w:val="00431EB7"/>
    <w:rsid w:val="00432CA4"/>
    <w:rsid w:val="004342D2"/>
    <w:rsid w:val="00434D82"/>
    <w:rsid w:val="00436494"/>
    <w:rsid w:val="00436EA7"/>
    <w:rsid w:val="0044030B"/>
    <w:rsid w:val="0044058D"/>
    <w:rsid w:val="004445FF"/>
    <w:rsid w:val="0045774F"/>
    <w:rsid w:val="00464466"/>
    <w:rsid w:val="00466CF4"/>
    <w:rsid w:val="00467185"/>
    <w:rsid w:val="0047311C"/>
    <w:rsid w:val="004751E2"/>
    <w:rsid w:val="004753D4"/>
    <w:rsid w:val="0047636B"/>
    <w:rsid w:val="0047756A"/>
    <w:rsid w:val="00477DAB"/>
    <w:rsid w:val="00482F16"/>
    <w:rsid w:val="0048305A"/>
    <w:rsid w:val="00483862"/>
    <w:rsid w:val="00484A76"/>
    <w:rsid w:val="00485148"/>
    <w:rsid w:val="00487097"/>
    <w:rsid w:val="00491764"/>
    <w:rsid w:val="00491AA5"/>
    <w:rsid w:val="00493DEC"/>
    <w:rsid w:val="0049473C"/>
    <w:rsid w:val="00495636"/>
    <w:rsid w:val="004A18F2"/>
    <w:rsid w:val="004A7B18"/>
    <w:rsid w:val="004B2CB8"/>
    <w:rsid w:val="004B3743"/>
    <w:rsid w:val="004B3822"/>
    <w:rsid w:val="004B3DBE"/>
    <w:rsid w:val="004B3FE3"/>
    <w:rsid w:val="004B5897"/>
    <w:rsid w:val="004C1ADB"/>
    <w:rsid w:val="004C6C23"/>
    <w:rsid w:val="004D09F7"/>
    <w:rsid w:val="004D3E3D"/>
    <w:rsid w:val="004E1159"/>
    <w:rsid w:val="004F2CDF"/>
    <w:rsid w:val="004F5DD6"/>
    <w:rsid w:val="005002DF"/>
    <w:rsid w:val="005006C5"/>
    <w:rsid w:val="00503ED7"/>
    <w:rsid w:val="00507849"/>
    <w:rsid w:val="0051324C"/>
    <w:rsid w:val="0051456D"/>
    <w:rsid w:val="00521673"/>
    <w:rsid w:val="005255DB"/>
    <w:rsid w:val="005332B3"/>
    <w:rsid w:val="0053503E"/>
    <w:rsid w:val="0054071A"/>
    <w:rsid w:val="005424AF"/>
    <w:rsid w:val="005450D5"/>
    <w:rsid w:val="0054665A"/>
    <w:rsid w:val="00546B89"/>
    <w:rsid w:val="00554403"/>
    <w:rsid w:val="005565B4"/>
    <w:rsid w:val="00560266"/>
    <w:rsid w:val="0056182C"/>
    <w:rsid w:val="00561E04"/>
    <w:rsid w:val="00562DD3"/>
    <w:rsid w:val="005633D6"/>
    <w:rsid w:val="00567D5D"/>
    <w:rsid w:val="0057097E"/>
    <w:rsid w:val="00572034"/>
    <w:rsid w:val="005720B5"/>
    <w:rsid w:val="005819A1"/>
    <w:rsid w:val="00583642"/>
    <w:rsid w:val="00583D20"/>
    <w:rsid w:val="00584FDA"/>
    <w:rsid w:val="00587EB2"/>
    <w:rsid w:val="00591BEB"/>
    <w:rsid w:val="0059515D"/>
    <w:rsid w:val="005A0A96"/>
    <w:rsid w:val="005A0E01"/>
    <w:rsid w:val="005A2CEA"/>
    <w:rsid w:val="005A76AE"/>
    <w:rsid w:val="005A78B4"/>
    <w:rsid w:val="005B24CE"/>
    <w:rsid w:val="005B2DC6"/>
    <w:rsid w:val="005B517C"/>
    <w:rsid w:val="005C0B82"/>
    <w:rsid w:val="005C1C7A"/>
    <w:rsid w:val="005C2344"/>
    <w:rsid w:val="005D06FC"/>
    <w:rsid w:val="005D0A8B"/>
    <w:rsid w:val="005D0EFD"/>
    <w:rsid w:val="005D2662"/>
    <w:rsid w:val="005D323D"/>
    <w:rsid w:val="005D541D"/>
    <w:rsid w:val="005D7F93"/>
    <w:rsid w:val="005E0759"/>
    <w:rsid w:val="005F1C1E"/>
    <w:rsid w:val="005F1FA7"/>
    <w:rsid w:val="005F343C"/>
    <w:rsid w:val="005F520D"/>
    <w:rsid w:val="005F7F5C"/>
    <w:rsid w:val="00604956"/>
    <w:rsid w:val="00606A56"/>
    <w:rsid w:val="0061061B"/>
    <w:rsid w:val="00610884"/>
    <w:rsid w:val="00610E47"/>
    <w:rsid w:val="00612CBC"/>
    <w:rsid w:val="00613EBD"/>
    <w:rsid w:val="006206B0"/>
    <w:rsid w:val="00624C1B"/>
    <w:rsid w:val="006257B2"/>
    <w:rsid w:val="006407F5"/>
    <w:rsid w:val="0064474B"/>
    <w:rsid w:val="006479CD"/>
    <w:rsid w:val="00647BD1"/>
    <w:rsid w:val="006500EB"/>
    <w:rsid w:val="006514FB"/>
    <w:rsid w:val="006526A0"/>
    <w:rsid w:val="0065501C"/>
    <w:rsid w:val="00662F0C"/>
    <w:rsid w:val="00670388"/>
    <w:rsid w:val="0067060C"/>
    <w:rsid w:val="0068069D"/>
    <w:rsid w:val="00684FBC"/>
    <w:rsid w:val="006909A6"/>
    <w:rsid w:val="00691CD0"/>
    <w:rsid w:val="00694F7B"/>
    <w:rsid w:val="006A2694"/>
    <w:rsid w:val="006A44FF"/>
    <w:rsid w:val="006A5016"/>
    <w:rsid w:val="006A6180"/>
    <w:rsid w:val="006A6D03"/>
    <w:rsid w:val="006B2397"/>
    <w:rsid w:val="006B470A"/>
    <w:rsid w:val="006B5322"/>
    <w:rsid w:val="006B6215"/>
    <w:rsid w:val="006B7997"/>
    <w:rsid w:val="006B7E79"/>
    <w:rsid w:val="006C0809"/>
    <w:rsid w:val="006C1C3D"/>
    <w:rsid w:val="006C2B23"/>
    <w:rsid w:val="006C48C9"/>
    <w:rsid w:val="006C4B8D"/>
    <w:rsid w:val="006C63A2"/>
    <w:rsid w:val="006C6CA8"/>
    <w:rsid w:val="006D454D"/>
    <w:rsid w:val="006E16D9"/>
    <w:rsid w:val="006F3F57"/>
    <w:rsid w:val="006F4F26"/>
    <w:rsid w:val="006F7477"/>
    <w:rsid w:val="007021A5"/>
    <w:rsid w:val="00702462"/>
    <w:rsid w:val="007026C6"/>
    <w:rsid w:val="007132B8"/>
    <w:rsid w:val="007143A5"/>
    <w:rsid w:val="00722601"/>
    <w:rsid w:val="00722AF1"/>
    <w:rsid w:val="00733961"/>
    <w:rsid w:val="00734634"/>
    <w:rsid w:val="00735A62"/>
    <w:rsid w:val="00742C56"/>
    <w:rsid w:val="00744DE9"/>
    <w:rsid w:val="0074539E"/>
    <w:rsid w:val="00745A9A"/>
    <w:rsid w:val="00747374"/>
    <w:rsid w:val="0075011D"/>
    <w:rsid w:val="00751428"/>
    <w:rsid w:val="00752D36"/>
    <w:rsid w:val="00753DE1"/>
    <w:rsid w:val="007568CE"/>
    <w:rsid w:val="007613C4"/>
    <w:rsid w:val="00766314"/>
    <w:rsid w:val="00766391"/>
    <w:rsid w:val="007665BF"/>
    <w:rsid w:val="0076729A"/>
    <w:rsid w:val="00770090"/>
    <w:rsid w:val="007731C4"/>
    <w:rsid w:val="0077342D"/>
    <w:rsid w:val="00777809"/>
    <w:rsid w:val="0078241D"/>
    <w:rsid w:val="00791677"/>
    <w:rsid w:val="00793D7A"/>
    <w:rsid w:val="0079657F"/>
    <w:rsid w:val="0079687B"/>
    <w:rsid w:val="007A0B73"/>
    <w:rsid w:val="007A4E58"/>
    <w:rsid w:val="007B3134"/>
    <w:rsid w:val="007B7072"/>
    <w:rsid w:val="007C1A86"/>
    <w:rsid w:val="007C5592"/>
    <w:rsid w:val="007C7AB6"/>
    <w:rsid w:val="007D13F8"/>
    <w:rsid w:val="007D1AF5"/>
    <w:rsid w:val="007D372A"/>
    <w:rsid w:val="007D525B"/>
    <w:rsid w:val="007D5D83"/>
    <w:rsid w:val="007D5E74"/>
    <w:rsid w:val="007E1F7F"/>
    <w:rsid w:val="007E2BC5"/>
    <w:rsid w:val="007E3A92"/>
    <w:rsid w:val="007F00C5"/>
    <w:rsid w:val="007F02ED"/>
    <w:rsid w:val="007F1FF9"/>
    <w:rsid w:val="007F2D38"/>
    <w:rsid w:val="007F3874"/>
    <w:rsid w:val="007F3B2D"/>
    <w:rsid w:val="00801E3B"/>
    <w:rsid w:val="00804221"/>
    <w:rsid w:val="00810401"/>
    <w:rsid w:val="00810907"/>
    <w:rsid w:val="00811BC1"/>
    <w:rsid w:val="00812B51"/>
    <w:rsid w:val="00820B67"/>
    <w:rsid w:val="00821655"/>
    <w:rsid w:val="008216B9"/>
    <w:rsid w:val="00821B0E"/>
    <w:rsid w:val="0083171E"/>
    <w:rsid w:val="00831980"/>
    <w:rsid w:val="00837728"/>
    <w:rsid w:val="0083779C"/>
    <w:rsid w:val="00840D21"/>
    <w:rsid w:val="0084119B"/>
    <w:rsid w:val="00843763"/>
    <w:rsid w:val="00847EBE"/>
    <w:rsid w:val="00850CF4"/>
    <w:rsid w:val="008522FF"/>
    <w:rsid w:val="00855EC9"/>
    <w:rsid w:val="00862E1A"/>
    <w:rsid w:val="00863152"/>
    <w:rsid w:val="00864E63"/>
    <w:rsid w:val="00870BEA"/>
    <w:rsid w:val="00872AD4"/>
    <w:rsid w:val="00875D5B"/>
    <w:rsid w:val="00884287"/>
    <w:rsid w:val="00886A09"/>
    <w:rsid w:val="00894B5E"/>
    <w:rsid w:val="008967C1"/>
    <w:rsid w:val="008A13F8"/>
    <w:rsid w:val="008A2FEC"/>
    <w:rsid w:val="008B4F07"/>
    <w:rsid w:val="008B76A3"/>
    <w:rsid w:val="008C51C0"/>
    <w:rsid w:val="008C5688"/>
    <w:rsid w:val="008C6642"/>
    <w:rsid w:val="008D1367"/>
    <w:rsid w:val="008D6D51"/>
    <w:rsid w:val="008E17EE"/>
    <w:rsid w:val="008E1CF1"/>
    <w:rsid w:val="008E228D"/>
    <w:rsid w:val="008E420D"/>
    <w:rsid w:val="008E4A5F"/>
    <w:rsid w:val="008E6F70"/>
    <w:rsid w:val="008F1805"/>
    <w:rsid w:val="008F3D56"/>
    <w:rsid w:val="008F4C10"/>
    <w:rsid w:val="00901947"/>
    <w:rsid w:val="00901C97"/>
    <w:rsid w:val="00902849"/>
    <w:rsid w:val="00910A12"/>
    <w:rsid w:val="00913232"/>
    <w:rsid w:val="00921A39"/>
    <w:rsid w:val="0092229B"/>
    <w:rsid w:val="0092353C"/>
    <w:rsid w:val="00924197"/>
    <w:rsid w:val="00925ADE"/>
    <w:rsid w:val="00930538"/>
    <w:rsid w:val="00931208"/>
    <w:rsid w:val="00933776"/>
    <w:rsid w:val="009528B4"/>
    <w:rsid w:val="00960BC2"/>
    <w:rsid w:val="00964A8F"/>
    <w:rsid w:val="00965372"/>
    <w:rsid w:val="009707B0"/>
    <w:rsid w:val="00971DE4"/>
    <w:rsid w:val="009734C3"/>
    <w:rsid w:val="00973F5D"/>
    <w:rsid w:val="00974C65"/>
    <w:rsid w:val="009775EB"/>
    <w:rsid w:val="00977B35"/>
    <w:rsid w:val="00981937"/>
    <w:rsid w:val="00984A38"/>
    <w:rsid w:val="00984D24"/>
    <w:rsid w:val="00990C97"/>
    <w:rsid w:val="00990EA0"/>
    <w:rsid w:val="00993629"/>
    <w:rsid w:val="00993A71"/>
    <w:rsid w:val="00994EDD"/>
    <w:rsid w:val="00997F31"/>
    <w:rsid w:val="009A36FB"/>
    <w:rsid w:val="009A56A9"/>
    <w:rsid w:val="009B2F7F"/>
    <w:rsid w:val="009B59E8"/>
    <w:rsid w:val="009B5D7C"/>
    <w:rsid w:val="009C0F50"/>
    <w:rsid w:val="009C3FA9"/>
    <w:rsid w:val="009D1706"/>
    <w:rsid w:val="009D1C8A"/>
    <w:rsid w:val="009D23AC"/>
    <w:rsid w:val="009E10A9"/>
    <w:rsid w:val="009F0682"/>
    <w:rsid w:val="00A000FA"/>
    <w:rsid w:val="00A009B6"/>
    <w:rsid w:val="00A02A25"/>
    <w:rsid w:val="00A05AA4"/>
    <w:rsid w:val="00A10503"/>
    <w:rsid w:val="00A10DB7"/>
    <w:rsid w:val="00A11CB5"/>
    <w:rsid w:val="00A12793"/>
    <w:rsid w:val="00A138FE"/>
    <w:rsid w:val="00A1639A"/>
    <w:rsid w:val="00A20A3B"/>
    <w:rsid w:val="00A25E1D"/>
    <w:rsid w:val="00A32DBD"/>
    <w:rsid w:val="00A3322A"/>
    <w:rsid w:val="00A34818"/>
    <w:rsid w:val="00A348AC"/>
    <w:rsid w:val="00A44C98"/>
    <w:rsid w:val="00A46445"/>
    <w:rsid w:val="00A53217"/>
    <w:rsid w:val="00A55707"/>
    <w:rsid w:val="00A611FB"/>
    <w:rsid w:val="00A61F66"/>
    <w:rsid w:val="00A660A1"/>
    <w:rsid w:val="00A66AC4"/>
    <w:rsid w:val="00A77FBB"/>
    <w:rsid w:val="00A81077"/>
    <w:rsid w:val="00A81234"/>
    <w:rsid w:val="00A82444"/>
    <w:rsid w:val="00A85BFF"/>
    <w:rsid w:val="00A873C3"/>
    <w:rsid w:val="00A92618"/>
    <w:rsid w:val="00A93172"/>
    <w:rsid w:val="00A96990"/>
    <w:rsid w:val="00AA2433"/>
    <w:rsid w:val="00AA5D2C"/>
    <w:rsid w:val="00AA69F0"/>
    <w:rsid w:val="00AB06E6"/>
    <w:rsid w:val="00AB6567"/>
    <w:rsid w:val="00AC4582"/>
    <w:rsid w:val="00AD0455"/>
    <w:rsid w:val="00AD179B"/>
    <w:rsid w:val="00AE590B"/>
    <w:rsid w:val="00B000BE"/>
    <w:rsid w:val="00B03E08"/>
    <w:rsid w:val="00B11491"/>
    <w:rsid w:val="00B1210F"/>
    <w:rsid w:val="00B1639B"/>
    <w:rsid w:val="00B174E1"/>
    <w:rsid w:val="00B22648"/>
    <w:rsid w:val="00B23035"/>
    <w:rsid w:val="00B23AA1"/>
    <w:rsid w:val="00B320B7"/>
    <w:rsid w:val="00B33F10"/>
    <w:rsid w:val="00B361EA"/>
    <w:rsid w:val="00B415F7"/>
    <w:rsid w:val="00B43174"/>
    <w:rsid w:val="00B441F0"/>
    <w:rsid w:val="00B449E1"/>
    <w:rsid w:val="00B5098D"/>
    <w:rsid w:val="00B70B01"/>
    <w:rsid w:val="00B70CED"/>
    <w:rsid w:val="00B714BD"/>
    <w:rsid w:val="00B72DEE"/>
    <w:rsid w:val="00B73C4F"/>
    <w:rsid w:val="00B74DE4"/>
    <w:rsid w:val="00B75CDA"/>
    <w:rsid w:val="00B819FA"/>
    <w:rsid w:val="00B856B7"/>
    <w:rsid w:val="00B8625F"/>
    <w:rsid w:val="00B91A67"/>
    <w:rsid w:val="00B9564D"/>
    <w:rsid w:val="00B95743"/>
    <w:rsid w:val="00B96BA3"/>
    <w:rsid w:val="00BA2F79"/>
    <w:rsid w:val="00BA352D"/>
    <w:rsid w:val="00BA6423"/>
    <w:rsid w:val="00BA6A85"/>
    <w:rsid w:val="00BC0201"/>
    <w:rsid w:val="00BC4568"/>
    <w:rsid w:val="00BC5AA5"/>
    <w:rsid w:val="00BD008D"/>
    <w:rsid w:val="00BD09C7"/>
    <w:rsid w:val="00BD2999"/>
    <w:rsid w:val="00BD518B"/>
    <w:rsid w:val="00BD77B2"/>
    <w:rsid w:val="00BE416B"/>
    <w:rsid w:val="00BE5ECC"/>
    <w:rsid w:val="00BF143F"/>
    <w:rsid w:val="00BF2B4C"/>
    <w:rsid w:val="00C00DB1"/>
    <w:rsid w:val="00C17709"/>
    <w:rsid w:val="00C17A51"/>
    <w:rsid w:val="00C23AF4"/>
    <w:rsid w:val="00C25603"/>
    <w:rsid w:val="00C26E9D"/>
    <w:rsid w:val="00C34889"/>
    <w:rsid w:val="00C34D59"/>
    <w:rsid w:val="00C352B2"/>
    <w:rsid w:val="00C37989"/>
    <w:rsid w:val="00C408C2"/>
    <w:rsid w:val="00C41FA5"/>
    <w:rsid w:val="00C43904"/>
    <w:rsid w:val="00C441A3"/>
    <w:rsid w:val="00C453B8"/>
    <w:rsid w:val="00C51459"/>
    <w:rsid w:val="00C5345B"/>
    <w:rsid w:val="00C56536"/>
    <w:rsid w:val="00C60644"/>
    <w:rsid w:val="00C60937"/>
    <w:rsid w:val="00C63FEC"/>
    <w:rsid w:val="00C77B23"/>
    <w:rsid w:val="00C82D37"/>
    <w:rsid w:val="00C92DEB"/>
    <w:rsid w:val="00C9321B"/>
    <w:rsid w:val="00C958FB"/>
    <w:rsid w:val="00C96A7C"/>
    <w:rsid w:val="00CA7857"/>
    <w:rsid w:val="00CB074B"/>
    <w:rsid w:val="00CC0C7E"/>
    <w:rsid w:val="00CC3FCF"/>
    <w:rsid w:val="00CC5820"/>
    <w:rsid w:val="00CC78DD"/>
    <w:rsid w:val="00CC7B65"/>
    <w:rsid w:val="00CD0D96"/>
    <w:rsid w:val="00CD15CF"/>
    <w:rsid w:val="00CD24EB"/>
    <w:rsid w:val="00CD3BEE"/>
    <w:rsid w:val="00CD53AF"/>
    <w:rsid w:val="00CE1A92"/>
    <w:rsid w:val="00CE3D8A"/>
    <w:rsid w:val="00CF0E93"/>
    <w:rsid w:val="00CF30C7"/>
    <w:rsid w:val="00CF67EB"/>
    <w:rsid w:val="00CF7A50"/>
    <w:rsid w:val="00D00A15"/>
    <w:rsid w:val="00D012D9"/>
    <w:rsid w:val="00D02EA6"/>
    <w:rsid w:val="00D0319A"/>
    <w:rsid w:val="00D1224C"/>
    <w:rsid w:val="00D12FF9"/>
    <w:rsid w:val="00D17B1D"/>
    <w:rsid w:val="00D20BD2"/>
    <w:rsid w:val="00D26404"/>
    <w:rsid w:val="00D34523"/>
    <w:rsid w:val="00D34739"/>
    <w:rsid w:val="00D40021"/>
    <w:rsid w:val="00D45D5D"/>
    <w:rsid w:val="00D54CD7"/>
    <w:rsid w:val="00D54FF9"/>
    <w:rsid w:val="00D616AE"/>
    <w:rsid w:val="00D65145"/>
    <w:rsid w:val="00D66509"/>
    <w:rsid w:val="00D70D6E"/>
    <w:rsid w:val="00D7131C"/>
    <w:rsid w:val="00D71CB2"/>
    <w:rsid w:val="00D747AE"/>
    <w:rsid w:val="00D749F4"/>
    <w:rsid w:val="00D7530E"/>
    <w:rsid w:val="00D8404A"/>
    <w:rsid w:val="00D869A4"/>
    <w:rsid w:val="00D87A5F"/>
    <w:rsid w:val="00D87DCF"/>
    <w:rsid w:val="00D9390A"/>
    <w:rsid w:val="00D95D46"/>
    <w:rsid w:val="00DA7BE7"/>
    <w:rsid w:val="00DB04FB"/>
    <w:rsid w:val="00DB1163"/>
    <w:rsid w:val="00DB22E2"/>
    <w:rsid w:val="00DB2BAB"/>
    <w:rsid w:val="00DB5C4D"/>
    <w:rsid w:val="00DC76E2"/>
    <w:rsid w:val="00DD45FB"/>
    <w:rsid w:val="00DD7BD6"/>
    <w:rsid w:val="00DE024E"/>
    <w:rsid w:val="00DE1DBC"/>
    <w:rsid w:val="00DE5535"/>
    <w:rsid w:val="00DF42E4"/>
    <w:rsid w:val="00E01F2A"/>
    <w:rsid w:val="00E05B72"/>
    <w:rsid w:val="00E10D3C"/>
    <w:rsid w:val="00E11607"/>
    <w:rsid w:val="00E1470A"/>
    <w:rsid w:val="00E17C1A"/>
    <w:rsid w:val="00E23055"/>
    <w:rsid w:val="00E304BA"/>
    <w:rsid w:val="00E30F2A"/>
    <w:rsid w:val="00E35E74"/>
    <w:rsid w:val="00E418FD"/>
    <w:rsid w:val="00E44C6C"/>
    <w:rsid w:val="00E46608"/>
    <w:rsid w:val="00E5102C"/>
    <w:rsid w:val="00E513BC"/>
    <w:rsid w:val="00E5242C"/>
    <w:rsid w:val="00E62CC4"/>
    <w:rsid w:val="00E62CCC"/>
    <w:rsid w:val="00E6326E"/>
    <w:rsid w:val="00E64615"/>
    <w:rsid w:val="00E66160"/>
    <w:rsid w:val="00E66AA9"/>
    <w:rsid w:val="00E71E05"/>
    <w:rsid w:val="00E7290C"/>
    <w:rsid w:val="00E74A24"/>
    <w:rsid w:val="00E7791E"/>
    <w:rsid w:val="00E81A2C"/>
    <w:rsid w:val="00E8473C"/>
    <w:rsid w:val="00E87011"/>
    <w:rsid w:val="00E92F8C"/>
    <w:rsid w:val="00E97B42"/>
    <w:rsid w:val="00EA26E5"/>
    <w:rsid w:val="00EA74A9"/>
    <w:rsid w:val="00EB0814"/>
    <w:rsid w:val="00EB2C28"/>
    <w:rsid w:val="00EB32A1"/>
    <w:rsid w:val="00EB44EC"/>
    <w:rsid w:val="00EC1C4F"/>
    <w:rsid w:val="00EC1C65"/>
    <w:rsid w:val="00EC2CCB"/>
    <w:rsid w:val="00EC31A5"/>
    <w:rsid w:val="00ED3A63"/>
    <w:rsid w:val="00ED4035"/>
    <w:rsid w:val="00EE4AD0"/>
    <w:rsid w:val="00EE5840"/>
    <w:rsid w:val="00EF09AB"/>
    <w:rsid w:val="00EF6F16"/>
    <w:rsid w:val="00F00598"/>
    <w:rsid w:val="00F00FE3"/>
    <w:rsid w:val="00F0314D"/>
    <w:rsid w:val="00F03798"/>
    <w:rsid w:val="00F04344"/>
    <w:rsid w:val="00F04CEE"/>
    <w:rsid w:val="00F04FA9"/>
    <w:rsid w:val="00F11F22"/>
    <w:rsid w:val="00F126CC"/>
    <w:rsid w:val="00F12B98"/>
    <w:rsid w:val="00F16933"/>
    <w:rsid w:val="00F222BA"/>
    <w:rsid w:val="00F23178"/>
    <w:rsid w:val="00F2364A"/>
    <w:rsid w:val="00F23B8C"/>
    <w:rsid w:val="00F244EA"/>
    <w:rsid w:val="00F34521"/>
    <w:rsid w:val="00F34D0C"/>
    <w:rsid w:val="00F40103"/>
    <w:rsid w:val="00F43FE3"/>
    <w:rsid w:val="00F441F3"/>
    <w:rsid w:val="00F4424B"/>
    <w:rsid w:val="00F46EB9"/>
    <w:rsid w:val="00F47DF7"/>
    <w:rsid w:val="00F56010"/>
    <w:rsid w:val="00F5677A"/>
    <w:rsid w:val="00F627F6"/>
    <w:rsid w:val="00F6437F"/>
    <w:rsid w:val="00F72385"/>
    <w:rsid w:val="00F72677"/>
    <w:rsid w:val="00F7313F"/>
    <w:rsid w:val="00F75173"/>
    <w:rsid w:val="00F77269"/>
    <w:rsid w:val="00F82946"/>
    <w:rsid w:val="00F82D87"/>
    <w:rsid w:val="00F84482"/>
    <w:rsid w:val="00F84D00"/>
    <w:rsid w:val="00F85C61"/>
    <w:rsid w:val="00F86BA0"/>
    <w:rsid w:val="00F91952"/>
    <w:rsid w:val="00F91C04"/>
    <w:rsid w:val="00F9655E"/>
    <w:rsid w:val="00F97446"/>
    <w:rsid w:val="00FA5758"/>
    <w:rsid w:val="00FA7679"/>
    <w:rsid w:val="00FB3EBF"/>
    <w:rsid w:val="00FB404F"/>
    <w:rsid w:val="00FC1E01"/>
    <w:rsid w:val="00FC2F5E"/>
    <w:rsid w:val="00FC5481"/>
    <w:rsid w:val="00FD26D4"/>
    <w:rsid w:val="00FD3720"/>
    <w:rsid w:val="00FD4557"/>
    <w:rsid w:val="00FD6B18"/>
    <w:rsid w:val="00FE0D3D"/>
    <w:rsid w:val="00FE233D"/>
    <w:rsid w:val="00FE2ECE"/>
    <w:rsid w:val="00FE7DF7"/>
    <w:rsid w:val="00FF10E7"/>
    <w:rsid w:val="00FF1B7C"/>
    <w:rsid w:val="00FF3FCC"/>
    <w:rsid w:val="00FF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1FD4B"/>
  <w15:chartTrackingRefBased/>
  <w15:docId w15:val="{DFAFC023-D967-40D8-A7AD-5487C18C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3B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272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C78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2317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BE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2724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21655"/>
    <w:pPr>
      <w:ind w:left="720"/>
      <w:contextualSpacing/>
    </w:pPr>
  </w:style>
  <w:style w:type="character" w:customStyle="1" w:styleId="Heading3Char">
    <w:name w:val="Heading 3 Char"/>
    <w:basedOn w:val="DefaultParagraphFont"/>
    <w:link w:val="Heading3"/>
    <w:uiPriority w:val="9"/>
    <w:rsid w:val="00CC78D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F23178"/>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484A76"/>
    <w:rPr>
      <w:color w:val="0563C1" w:themeColor="hyperlink"/>
      <w:u w:val="single"/>
    </w:rPr>
  </w:style>
  <w:style w:type="character" w:styleId="UnresolvedMention">
    <w:name w:val="Unresolved Mention"/>
    <w:basedOn w:val="DefaultParagraphFont"/>
    <w:uiPriority w:val="99"/>
    <w:semiHidden/>
    <w:unhideWhenUsed/>
    <w:rsid w:val="00484A76"/>
    <w:rPr>
      <w:color w:val="605E5C"/>
      <w:shd w:val="clear" w:color="auto" w:fill="E1DFDD"/>
    </w:rPr>
  </w:style>
  <w:style w:type="character" w:styleId="FollowedHyperlink">
    <w:name w:val="FollowedHyperlink"/>
    <w:basedOn w:val="DefaultParagraphFont"/>
    <w:uiPriority w:val="99"/>
    <w:semiHidden/>
    <w:unhideWhenUsed/>
    <w:rsid w:val="00A009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community.appeon.com/index.php/codeexchange/powerbuilder/64-multithreaded-count-example" TargetMode="External"/><Relationship Id="rId18" Type="http://schemas.openxmlformats.org/officeDocument/2006/relationships/hyperlink" Target="http://www.topwizprogramming.com" TargetMode="Externa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hyperlink" Target="https://community.appeon.com/index.php/codeexchange/powerbuilder/59-wiggly-worms-multi-threading" TargetMode="External"/><Relationship Id="rId2" Type="http://schemas.openxmlformats.org/officeDocument/2006/relationships/numbering" Target="numbering.xml"/><Relationship Id="rId16" Type="http://schemas.openxmlformats.org/officeDocument/2006/relationships/hyperlink" Target="https://community.appeon.com/index.php/codeexchange/powerbuilder/60-prime-number-enumerator-multi-threadin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appeon.com/conference/elevate-2020/live?id=289" TargetMode="External"/><Relationship Id="rId11"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hyperlink" Target="https://community.appeon.com/index.php/codeexchange/powerbuilder/62-simple-multithreaded-sample" TargetMode="Externa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hyperlink" Target="https://community.appeon.com/index.php/codeexchange/powerbuilder/63-multithreaded-ser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257D-E48E-45BD-BBFC-1B587456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38</Pages>
  <Words>15656</Words>
  <Characters>89241</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Fauss</dc:creator>
  <cp:keywords/>
  <dc:description/>
  <cp:lastModifiedBy>John Fauss</cp:lastModifiedBy>
  <cp:revision>16</cp:revision>
  <cp:lastPrinted>2021-12-28T21:47:00Z</cp:lastPrinted>
  <dcterms:created xsi:type="dcterms:W3CDTF">2021-12-27T14:35:00Z</dcterms:created>
  <dcterms:modified xsi:type="dcterms:W3CDTF">2021-12-28T22:21:00Z</dcterms:modified>
</cp:coreProperties>
</file>